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ED6B5C" w14:textId="77777777" w:rsidR="00F00739" w:rsidRDefault="00F00739" w:rsidP="00075237">
      <w:pPr>
        <w:jc w:val="both"/>
        <w:rPr>
          <w:rFonts w:ascii="Nunito" w:eastAsia="Nunito" w:hAnsi="Nunito" w:cs="Nunito"/>
          <w:b/>
        </w:rPr>
      </w:pPr>
    </w:p>
    <w:p w14:paraId="7A3C81F5" w14:textId="77777777" w:rsidR="00F00739" w:rsidRDefault="00A14FB9" w:rsidP="00400985">
      <w:pPr>
        <w:jc w:val="center"/>
        <w:rPr>
          <w:rFonts w:ascii="Nunito" w:eastAsia="Nunito" w:hAnsi="Nunito" w:cs="Nunito"/>
          <w:b/>
        </w:rPr>
      </w:pPr>
      <w:r>
        <w:rPr>
          <w:rFonts w:ascii="Nunito" w:eastAsia="Nunito" w:hAnsi="Nunito" w:cs="Nunito"/>
          <w:b/>
        </w:rPr>
        <w:t>CLP Launches Community Development Plan for 8 Local Governments in Ekiti State</w:t>
      </w:r>
    </w:p>
    <w:p w14:paraId="7E529687" w14:textId="77777777" w:rsidR="00F00739" w:rsidRDefault="00F00739" w:rsidP="00075237">
      <w:pPr>
        <w:jc w:val="both"/>
        <w:rPr>
          <w:rFonts w:ascii="Nunito" w:eastAsia="Nunito" w:hAnsi="Nunito" w:cs="Nunito"/>
        </w:rPr>
      </w:pPr>
    </w:p>
    <w:p w14:paraId="4165A311" w14:textId="77777777" w:rsidR="00751A41" w:rsidRDefault="00A14FB9" w:rsidP="00075237">
      <w:pPr>
        <w:jc w:val="both"/>
        <w:rPr>
          <w:rFonts w:ascii="Nunito" w:eastAsia="Nunito" w:hAnsi="Nunito" w:cs="Nunito"/>
        </w:rPr>
      </w:pPr>
      <w:r>
        <w:rPr>
          <w:rFonts w:ascii="Nunito" w:eastAsia="Nunito" w:hAnsi="Nunito" w:cs="Nunito"/>
        </w:rPr>
        <w:t xml:space="preserve">In Nigeria, a significant challenge we face is the failure of </w:t>
      </w:r>
      <w:r w:rsidR="00075237">
        <w:rPr>
          <w:rFonts w:ascii="Nunito" w:eastAsia="Nunito" w:hAnsi="Nunito" w:cs="Nunito"/>
        </w:rPr>
        <w:t>L</w:t>
      </w:r>
      <w:r w:rsidR="006E19EF">
        <w:rPr>
          <w:rFonts w:ascii="Nunito" w:eastAsia="Nunito" w:hAnsi="Nunito" w:cs="Nunito"/>
        </w:rPr>
        <w:t>ocal and S</w:t>
      </w:r>
      <w:r>
        <w:rPr>
          <w:rFonts w:ascii="Nunito" w:eastAsia="Nunito" w:hAnsi="Nunito" w:cs="Nunito"/>
        </w:rPr>
        <w:t>tate government</w:t>
      </w:r>
      <w:r w:rsidR="00DE5AB5">
        <w:rPr>
          <w:rFonts w:ascii="Nunito" w:eastAsia="Nunito" w:hAnsi="Nunito" w:cs="Nunito"/>
        </w:rPr>
        <w:t>s</w:t>
      </w:r>
      <w:r>
        <w:rPr>
          <w:rFonts w:ascii="Nunito" w:eastAsia="Nunito" w:hAnsi="Nunito" w:cs="Nunito"/>
        </w:rPr>
        <w:t xml:space="preserve"> to conduct thorough needs assessments </w:t>
      </w:r>
      <w:r w:rsidR="00773366">
        <w:rPr>
          <w:rFonts w:ascii="Nunito" w:eastAsia="Nunito" w:hAnsi="Nunito" w:cs="Nunito"/>
        </w:rPr>
        <w:t>to</w:t>
      </w:r>
      <w:r w:rsidR="006E19EF">
        <w:rPr>
          <w:rFonts w:ascii="Nunito" w:eastAsia="Nunito" w:hAnsi="Nunito" w:cs="Nunito"/>
        </w:rPr>
        <w:t xml:space="preserve"> identify </w:t>
      </w:r>
      <w:r>
        <w:rPr>
          <w:rFonts w:ascii="Nunito" w:eastAsia="Nunito" w:hAnsi="Nunito" w:cs="Nunito"/>
        </w:rPr>
        <w:t xml:space="preserve">the </w:t>
      </w:r>
      <w:r w:rsidR="00773366">
        <w:rPr>
          <w:rFonts w:ascii="Nunito" w:eastAsia="Nunito" w:hAnsi="Nunito" w:cs="Nunito"/>
        </w:rPr>
        <w:t xml:space="preserve">priority </w:t>
      </w:r>
      <w:r>
        <w:rPr>
          <w:rFonts w:ascii="Nunito" w:eastAsia="Nunito" w:hAnsi="Nunito" w:cs="Nunito"/>
        </w:rPr>
        <w:t xml:space="preserve">needs of </w:t>
      </w:r>
      <w:r w:rsidR="006E19EF">
        <w:rPr>
          <w:rFonts w:ascii="Nunito" w:eastAsia="Nunito" w:hAnsi="Nunito" w:cs="Nunito"/>
        </w:rPr>
        <w:t xml:space="preserve">communities </w:t>
      </w:r>
      <w:r>
        <w:rPr>
          <w:rFonts w:ascii="Nunito" w:eastAsia="Nunito" w:hAnsi="Nunito" w:cs="Nunito"/>
        </w:rPr>
        <w:t>for inclusion in the</w:t>
      </w:r>
      <w:r w:rsidR="006E19EF">
        <w:rPr>
          <w:rFonts w:ascii="Nunito" w:eastAsia="Nunito" w:hAnsi="Nunito" w:cs="Nunito"/>
        </w:rPr>
        <w:t>ir</w:t>
      </w:r>
      <w:r>
        <w:rPr>
          <w:rFonts w:ascii="Nunito" w:eastAsia="Nunito" w:hAnsi="Nunito" w:cs="Nunito"/>
        </w:rPr>
        <w:t xml:space="preserve"> budget</w:t>
      </w:r>
      <w:r w:rsidR="006E19EF">
        <w:rPr>
          <w:rFonts w:ascii="Nunito" w:eastAsia="Nunito" w:hAnsi="Nunito" w:cs="Nunito"/>
        </w:rPr>
        <w:t>s</w:t>
      </w:r>
      <w:r>
        <w:rPr>
          <w:rFonts w:ascii="Nunito" w:eastAsia="Nunito" w:hAnsi="Nunito" w:cs="Nunito"/>
        </w:rPr>
        <w:t>. Instead, government representatives often allocate projects, such as empowerment initiatives, without clear accountability</w:t>
      </w:r>
      <w:r w:rsidR="00773366">
        <w:rPr>
          <w:rFonts w:ascii="Nunito" w:eastAsia="Nunito" w:hAnsi="Nunito" w:cs="Nunito"/>
        </w:rPr>
        <w:t xml:space="preserve"> or community participation</w:t>
      </w:r>
      <w:r w:rsidR="00AA4206">
        <w:rPr>
          <w:rFonts w:ascii="Nunito" w:eastAsia="Nunito" w:hAnsi="Nunito" w:cs="Nunito"/>
        </w:rPr>
        <w:t xml:space="preserve"> but based on demands of political loyalists, thereby primarily benefitting their party supporters</w:t>
      </w:r>
      <w:r w:rsidR="00773366">
        <w:rPr>
          <w:rFonts w:ascii="Nunito" w:eastAsia="Nunito" w:hAnsi="Nunito" w:cs="Nunito"/>
        </w:rPr>
        <w:t>.</w:t>
      </w:r>
      <w:r>
        <w:rPr>
          <w:rFonts w:ascii="Nunito" w:eastAsia="Nunito" w:hAnsi="Nunito" w:cs="Nunito"/>
        </w:rPr>
        <w:t xml:space="preserve"> Additionally, they tend to</w:t>
      </w:r>
      <w:r w:rsidR="00B46EA6">
        <w:rPr>
          <w:rFonts w:ascii="Nunito" w:eastAsia="Nunito" w:hAnsi="Nunito" w:cs="Nunito"/>
        </w:rPr>
        <w:t xml:space="preserve"> execute</w:t>
      </w:r>
      <w:r>
        <w:rPr>
          <w:rFonts w:ascii="Nunito" w:eastAsia="Nunito" w:hAnsi="Nunito" w:cs="Nunito"/>
        </w:rPr>
        <w:t xml:space="preserve"> projects </w:t>
      </w:r>
      <w:r w:rsidR="00B46EA6">
        <w:rPr>
          <w:rFonts w:ascii="Nunito" w:eastAsia="Nunito" w:hAnsi="Nunito" w:cs="Nunito"/>
        </w:rPr>
        <w:t>that do not match the real needs of communities, such as citing a borehol</w:t>
      </w:r>
      <w:r w:rsidR="00751A41">
        <w:rPr>
          <w:rFonts w:ascii="Nunito" w:eastAsia="Nunito" w:hAnsi="Nunito" w:cs="Nunito"/>
        </w:rPr>
        <w:t>e</w:t>
      </w:r>
      <w:r w:rsidR="00B46EA6">
        <w:rPr>
          <w:rFonts w:ascii="Nunito" w:eastAsia="Nunito" w:hAnsi="Nunito" w:cs="Nunito"/>
        </w:rPr>
        <w:t xml:space="preserve"> in a community that already has reliable water sources but needs </w:t>
      </w:r>
      <w:r w:rsidR="00751A41">
        <w:rPr>
          <w:rFonts w:ascii="Nunito" w:eastAsia="Nunito" w:hAnsi="Nunito" w:cs="Nunito"/>
        </w:rPr>
        <w:t>its</w:t>
      </w:r>
      <w:r w:rsidR="00B46EA6">
        <w:rPr>
          <w:rFonts w:ascii="Nunito" w:eastAsia="Nunito" w:hAnsi="Nunito" w:cs="Nunito"/>
        </w:rPr>
        <w:t xml:space="preserve"> health centre equipped with</w:t>
      </w:r>
      <w:r w:rsidR="00751A41">
        <w:rPr>
          <w:rFonts w:ascii="Nunito" w:eastAsia="Nunito" w:hAnsi="Nunito" w:cs="Nunito"/>
        </w:rPr>
        <w:t xml:space="preserve"> ultrasound machines, maternity beds, stethoscopes, weighing scales for newborn</w:t>
      </w:r>
      <w:r w:rsidR="00011A65">
        <w:rPr>
          <w:rFonts w:ascii="Nunito" w:eastAsia="Nunito" w:hAnsi="Nunito" w:cs="Nunito"/>
        </w:rPr>
        <w:t>s</w:t>
      </w:r>
      <w:r w:rsidR="00A71327">
        <w:rPr>
          <w:rFonts w:ascii="Nunito" w:eastAsia="Nunito" w:hAnsi="Nunito" w:cs="Nunito"/>
        </w:rPr>
        <w:t>,</w:t>
      </w:r>
      <w:r w:rsidR="00751A41">
        <w:rPr>
          <w:rFonts w:ascii="Nunito" w:eastAsia="Nunito" w:hAnsi="Nunito" w:cs="Nunito"/>
        </w:rPr>
        <w:t xml:space="preserve"> and so on.  </w:t>
      </w:r>
    </w:p>
    <w:p w14:paraId="732D9DE9" w14:textId="77777777" w:rsidR="00A71327" w:rsidRDefault="00A71327" w:rsidP="00075237">
      <w:pPr>
        <w:jc w:val="both"/>
        <w:rPr>
          <w:rFonts w:ascii="Nunito" w:eastAsia="Nunito" w:hAnsi="Nunito" w:cs="Nunito"/>
        </w:rPr>
      </w:pPr>
    </w:p>
    <w:p w14:paraId="380FF293" w14:textId="77777777" w:rsidR="007C23BC" w:rsidRDefault="00AB64C5" w:rsidP="008578E1">
      <w:pPr>
        <w:jc w:val="both"/>
        <w:rPr>
          <w:rFonts w:ascii="Nunito" w:eastAsia="Nunito" w:hAnsi="Nunito" w:cs="Nunito"/>
        </w:rPr>
      </w:pPr>
      <w:r>
        <w:rPr>
          <w:noProof/>
        </w:rPr>
        <mc:AlternateContent>
          <mc:Choice Requires="wps">
            <w:drawing>
              <wp:anchor distT="0" distB="0" distL="114300" distR="114300" simplePos="0" relativeHeight="251659264" behindDoc="0" locked="0" layoutInCell="1" allowOverlap="1" wp14:anchorId="2056F36E" wp14:editId="64DEFA36">
                <wp:simplePos x="0" y="0"/>
                <wp:positionH relativeFrom="column">
                  <wp:posOffset>1884045</wp:posOffset>
                </wp:positionH>
                <wp:positionV relativeFrom="paragraph">
                  <wp:posOffset>4721004</wp:posOffset>
                </wp:positionV>
                <wp:extent cx="4142105" cy="1828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4142105" cy="1828800"/>
                        </a:xfrm>
                        <a:prstGeom prst="rect">
                          <a:avLst/>
                        </a:prstGeom>
                        <a:noFill/>
                        <a:ln w="6350">
                          <a:noFill/>
                        </a:ln>
                      </wps:spPr>
                      <wps:txbx>
                        <w:txbxContent>
                          <w:p w14:paraId="3CC84A3C" w14:textId="77777777" w:rsidR="00BC59B5" w:rsidRPr="00075237" w:rsidRDefault="00BC59B5" w:rsidP="00075237">
                            <w:pPr>
                              <w:spacing w:line="240" w:lineRule="auto"/>
                              <w:jc w:val="center"/>
                              <w:rPr>
                                <w:rFonts w:ascii="Nunito" w:eastAsia="Nunito" w:hAnsi="Nunito" w:cs="Nunito"/>
                                <w:b/>
                                <w:i/>
                                <w:sz w:val="13"/>
                                <w:szCs w:val="13"/>
                              </w:rPr>
                            </w:pPr>
                            <w:r w:rsidRPr="00075237">
                              <w:rPr>
                                <w:rFonts w:ascii="Nunito" w:eastAsia="Nunito" w:hAnsi="Nunito" w:cs="Nunito"/>
                                <w:b/>
                                <w:i/>
                                <w:sz w:val="13"/>
                                <w:szCs w:val="13"/>
                              </w:rPr>
                              <w:t>Picture of the participants at Launch of Community Development Plans of 8 Local Governments (LG) in Ekiti State organised by Community Life Project in Partnership with Nigeria Civil Society Situation 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56F36E" id="_x0000_t202" coordsize="21600,21600" o:spt="202" path="m,l,21600r21600,l21600,xe">
                <v:stroke joinstyle="miter"/>
                <v:path gradientshapeok="t" o:connecttype="rect"/>
              </v:shapetype>
              <v:shape id="Text Box 19" o:spid="_x0000_s1026" type="#_x0000_t202" style="position:absolute;left:0;text-align:left;margin-left:148.35pt;margin-top:371.75pt;width:326.15pt;height:2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" filled="f" stroked="f" strokeweight=".5pt">
                <v:textbox style="mso-fit-shape-to-text:t">
                  <w:txbxContent>
                    <w:p w14:paraId="3CC84A3C" w14:textId="77777777" w:rsidR="00BC59B5" w:rsidRPr="00075237" w:rsidRDefault="00BC59B5" w:rsidP="00075237">
                      <w:pPr>
                        <w:spacing w:line="240" w:lineRule="auto"/>
                        <w:jc w:val="center"/>
                        <w:rPr>
                          <w:rFonts w:ascii="Nunito" w:eastAsia="Nunito" w:hAnsi="Nunito" w:cs="Nunito"/>
                          <w:b/>
                          <w:i/>
                          <w:sz w:val="13"/>
                          <w:szCs w:val="13"/>
                        </w:rPr>
                      </w:pPr>
                      <w:r w:rsidRPr="00075237">
                        <w:rPr>
                          <w:rFonts w:ascii="Nunito" w:eastAsia="Nunito" w:hAnsi="Nunito" w:cs="Nunito"/>
                          <w:b/>
                          <w:i/>
                          <w:sz w:val="13"/>
                          <w:szCs w:val="13"/>
                        </w:rPr>
                        <w:t>Picture of the participants at Launch of Community Development Plans of 8 Local Governments (LG) in Ekiti State organised by Community Life Project in Partnership with Nigeria Civil Society Situation Room</w:t>
                      </w:r>
                    </w:p>
                  </w:txbxContent>
                </v:textbox>
                <w10:wrap type="square"/>
              </v:shape>
            </w:pict>
          </mc:Fallback>
        </mc:AlternateContent>
      </w:r>
      <w:r>
        <w:rPr>
          <w:rFonts w:ascii="Nunito" w:eastAsia="Nunito" w:hAnsi="Nunito" w:cs="Nunito"/>
          <w:noProof/>
        </w:rPr>
        <w:drawing>
          <wp:anchor distT="0" distB="0" distL="114300" distR="114300" simplePos="0" relativeHeight="251660288" behindDoc="0" locked="0" layoutInCell="1" allowOverlap="1" wp14:anchorId="303D42BF" wp14:editId="781C216B">
            <wp:simplePos x="0" y="0"/>
            <wp:positionH relativeFrom="column">
              <wp:posOffset>1884045</wp:posOffset>
            </wp:positionH>
            <wp:positionV relativeFrom="paragraph">
              <wp:posOffset>1569554</wp:posOffset>
            </wp:positionV>
            <wp:extent cx="4094480" cy="3124835"/>
            <wp:effectExtent l="0" t="0" r="0" b="0"/>
            <wp:wrapThrough wrapText="bothSides">
              <wp:wrapPolygon edited="0">
                <wp:start x="0" y="0"/>
                <wp:lineTo x="0" y="21508"/>
                <wp:lineTo x="21506" y="21508"/>
                <wp:lineTo x="21506" y="0"/>
                <wp:lineTo x="0" y="0"/>
              </wp:wrapPolygon>
            </wp:wrapThrough>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 cstate="screen">
                      <a:extLst>
                        <a:ext uri="{28A0092B-C50C-407E-A947-70E740481C1C}">
                          <a14:useLocalDpi xmlns:a14="http://schemas.microsoft.com/office/drawing/2010/main"/>
                        </a:ext>
                      </a:extLst>
                    </a:blip>
                    <a:srcRect/>
                    <a:stretch>
                      <a:fillRect/>
                    </a:stretch>
                  </pic:blipFill>
                  <pic:spPr>
                    <a:xfrm>
                      <a:off x="0" y="0"/>
                      <a:ext cx="4094480" cy="3124835"/>
                    </a:xfrm>
                    <a:prstGeom prst="rect">
                      <a:avLst/>
                    </a:prstGeom>
                    <a:ln/>
                  </pic:spPr>
                </pic:pic>
              </a:graphicData>
            </a:graphic>
            <wp14:sizeRelH relativeFrom="page">
              <wp14:pctWidth>0</wp14:pctWidth>
            </wp14:sizeRelH>
            <wp14:sizeRelV relativeFrom="page">
              <wp14:pctHeight>0</wp14:pctHeight>
            </wp14:sizeRelV>
          </wp:anchor>
        </w:drawing>
      </w:r>
      <w:r w:rsidR="00B33EDB">
        <w:rPr>
          <w:rFonts w:ascii="Nunito" w:eastAsia="Nunito" w:hAnsi="Nunito" w:cs="Nunito"/>
        </w:rPr>
        <w:t xml:space="preserve">In a bid to </w:t>
      </w:r>
      <w:r w:rsidR="00A14FB9">
        <w:rPr>
          <w:rFonts w:ascii="Nunito" w:eastAsia="Nunito" w:hAnsi="Nunito" w:cs="Nunito"/>
        </w:rPr>
        <w:t>solve this problem of wasting funds on projects that are not useful for the community, Community Life Project</w:t>
      </w:r>
      <w:r w:rsidR="00B33EDB">
        <w:rPr>
          <w:rFonts w:ascii="Nunito" w:eastAsia="Nunito" w:hAnsi="Nunito" w:cs="Nunito"/>
        </w:rPr>
        <w:t xml:space="preserve"> (CLP),</w:t>
      </w:r>
      <w:r w:rsidR="00A14FB9">
        <w:rPr>
          <w:rFonts w:ascii="Nunito" w:eastAsia="Nunito" w:hAnsi="Nunito" w:cs="Nunito"/>
        </w:rPr>
        <w:t xml:space="preserve"> in </w:t>
      </w:r>
      <w:r w:rsidR="00893D4A">
        <w:rPr>
          <w:rFonts w:ascii="Nunito" w:eastAsia="Nunito" w:hAnsi="Nunito" w:cs="Nunito"/>
        </w:rPr>
        <w:t xml:space="preserve">partnership </w:t>
      </w:r>
      <w:r w:rsidR="00A14FB9">
        <w:rPr>
          <w:rFonts w:ascii="Nunito" w:eastAsia="Nunito" w:hAnsi="Nunito" w:cs="Nunito"/>
        </w:rPr>
        <w:t>with the Nigeria Civil Society Situation Room</w:t>
      </w:r>
      <w:r w:rsidR="00B33EDB">
        <w:rPr>
          <w:rFonts w:ascii="Nunito" w:eastAsia="Nunito" w:hAnsi="Nunito" w:cs="Nunito"/>
        </w:rPr>
        <w:t>,</w:t>
      </w:r>
      <w:r w:rsidR="00A14FB9">
        <w:rPr>
          <w:rFonts w:ascii="Nunito" w:eastAsia="Nunito" w:hAnsi="Nunito" w:cs="Nunito"/>
        </w:rPr>
        <w:t xml:space="preserve"> </w:t>
      </w:r>
      <w:r w:rsidR="00B33EDB">
        <w:rPr>
          <w:rFonts w:ascii="Nunito" w:eastAsia="Nunito" w:hAnsi="Nunito" w:cs="Nunito"/>
        </w:rPr>
        <w:t xml:space="preserve">trained </w:t>
      </w:r>
      <w:r w:rsidR="00A14FB9">
        <w:rPr>
          <w:rFonts w:ascii="Nunito" w:eastAsia="Nunito" w:hAnsi="Nunito" w:cs="Nunito"/>
        </w:rPr>
        <w:t xml:space="preserve">Grassroots Community Leaders and Local Government Officers (Directors of Budget and Community Development) in December 2023 on </w:t>
      </w:r>
      <w:r w:rsidR="00B33EDB">
        <w:rPr>
          <w:rFonts w:ascii="Nunito" w:eastAsia="Nunito" w:hAnsi="Nunito" w:cs="Nunito"/>
        </w:rPr>
        <w:t xml:space="preserve">inclusive budgeting and </w:t>
      </w:r>
      <w:r w:rsidR="00A14FB9">
        <w:rPr>
          <w:rFonts w:ascii="Nunito" w:eastAsia="Nunito" w:hAnsi="Nunito" w:cs="Nunito"/>
        </w:rPr>
        <w:t xml:space="preserve">how to carry out participatory needs assessment. The </w:t>
      </w:r>
      <w:r w:rsidR="00B33EDB">
        <w:rPr>
          <w:rFonts w:ascii="Nunito" w:eastAsia="Nunito" w:hAnsi="Nunito" w:cs="Nunito"/>
        </w:rPr>
        <w:t xml:space="preserve">trained leaders and officials </w:t>
      </w:r>
      <w:r w:rsidR="00A14FB9">
        <w:rPr>
          <w:rFonts w:ascii="Nunito" w:eastAsia="Nunito" w:hAnsi="Nunito" w:cs="Nunito"/>
        </w:rPr>
        <w:t xml:space="preserve">went around the communities and carried out Focus Group Discussions and </w:t>
      </w:r>
      <w:r w:rsidR="004D77C3">
        <w:rPr>
          <w:rFonts w:ascii="Nunito" w:eastAsia="Nunito" w:hAnsi="Nunito" w:cs="Nunito"/>
        </w:rPr>
        <w:t xml:space="preserve">In-Depth Interviews </w:t>
      </w:r>
      <w:r w:rsidR="00A14FB9">
        <w:rPr>
          <w:rFonts w:ascii="Nunito" w:eastAsia="Nunito" w:hAnsi="Nunito" w:cs="Nunito"/>
        </w:rPr>
        <w:t xml:space="preserve">with different stakeholders to collate the pressing needs of the communities </w:t>
      </w:r>
      <w:r w:rsidR="00751A41">
        <w:rPr>
          <w:rFonts w:ascii="Nunito" w:eastAsia="Nunito" w:hAnsi="Nunito" w:cs="Nunito"/>
        </w:rPr>
        <w:t xml:space="preserve">in </w:t>
      </w:r>
      <w:r w:rsidR="00535E49">
        <w:rPr>
          <w:rFonts w:ascii="Nunito" w:eastAsia="Nunito" w:hAnsi="Nunito" w:cs="Nunito"/>
        </w:rPr>
        <w:t xml:space="preserve">eight </w:t>
      </w:r>
      <w:r w:rsidR="00751A41">
        <w:rPr>
          <w:rFonts w:ascii="Nunito" w:eastAsia="Nunito" w:hAnsi="Nunito" w:cs="Nunito"/>
        </w:rPr>
        <w:t xml:space="preserve">local government Areas of Ekiti State. </w:t>
      </w:r>
      <w:r w:rsidR="00A14FB9">
        <w:rPr>
          <w:rFonts w:ascii="Nunito" w:eastAsia="Nunito" w:hAnsi="Nunito" w:cs="Nunito"/>
        </w:rPr>
        <w:t xml:space="preserve">The stakeholders that helped to identify the needs of the community include chiefs, youths, women, Persons with Disabilities, </w:t>
      </w:r>
      <w:r w:rsidR="00535E49">
        <w:rPr>
          <w:rFonts w:ascii="Nunito" w:eastAsia="Nunito" w:hAnsi="Nunito" w:cs="Nunito"/>
        </w:rPr>
        <w:t xml:space="preserve">the elderly and retirees, </w:t>
      </w:r>
      <w:r w:rsidR="00A14FB9">
        <w:rPr>
          <w:rFonts w:ascii="Nunito" w:eastAsia="Nunito" w:hAnsi="Nunito" w:cs="Nunito"/>
        </w:rPr>
        <w:t xml:space="preserve">artisans, workers, health </w:t>
      </w:r>
      <w:r w:rsidR="004D77C3">
        <w:rPr>
          <w:rFonts w:ascii="Nunito" w:eastAsia="Nunito" w:hAnsi="Nunito" w:cs="Nunito"/>
        </w:rPr>
        <w:t>workers, teachers</w:t>
      </w:r>
      <w:r w:rsidR="0051543A">
        <w:rPr>
          <w:rFonts w:ascii="Nunito" w:eastAsia="Nunito" w:hAnsi="Nunito" w:cs="Nunito"/>
        </w:rPr>
        <w:t>,</w:t>
      </w:r>
      <w:r w:rsidR="00535E49">
        <w:rPr>
          <w:rFonts w:ascii="Nunito" w:eastAsia="Nunito" w:hAnsi="Nunito" w:cs="Nunito"/>
        </w:rPr>
        <w:t xml:space="preserve"> and traditional rulers</w:t>
      </w:r>
      <w:r w:rsidR="004D77C3">
        <w:rPr>
          <w:rFonts w:ascii="Nunito" w:eastAsia="Nunito" w:hAnsi="Nunito" w:cs="Nunito"/>
        </w:rPr>
        <w:t>.</w:t>
      </w:r>
      <w:r w:rsidR="00A14FB9">
        <w:rPr>
          <w:rFonts w:ascii="Nunito" w:eastAsia="Nunito" w:hAnsi="Nunito" w:cs="Nunito"/>
        </w:rPr>
        <w:t xml:space="preserve"> The</w:t>
      </w:r>
      <w:r w:rsidR="00893D4A">
        <w:rPr>
          <w:rFonts w:ascii="Nunito" w:eastAsia="Nunito" w:hAnsi="Nunito" w:cs="Nunito"/>
        </w:rPr>
        <w:t xml:space="preserve"> collated data was used to produce a</w:t>
      </w:r>
      <w:r w:rsidR="00A14FB9">
        <w:rPr>
          <w:rFonts w:ascii="Nunito" w:eastAsia="Nunito" w:hAnsi="Nunito" w:cs="Nunito"/>
        </w:rPr>
        <w:t xml:space="preserve"> 3-year Community Development Plan</w:t>
      </w:r>
      <w:r w:rsidR="00893D4A">
        <w:rPr>
          <w:rFonts w:ascii="Nunito" w:eastAsia="Nunito" w:hAnsi="Nunito" w:cs="Nunito"/>
        </w:rPr>
        <w:t xml:space="preserve"> for </w:t>
      </w:r>
      <w:r w:rsidR="00535E49">
        <w:rPr>
          <w:rFonts w:ascii="Nunito" w:eastAsia="Nunito" w:hAnsi="Nunito" w:cs="Nunito"/>
        </w:rPr>
        <w:t xml:space="preserve">each of </w:t>
      </w:r>
      <w:r w:rsidR="00893D4A">
        <w:rPr>
          <w:rFonts w:ascii="Nunito" w:eastAsia="Nunito" w:hAnsi="Nunito" w:cs="Nunito"/>
        </w:rPr>
        <w:t xml:space="preserve">the </w:t>
      </w:r>
      <w:r w:rsidR="00535E49">
        <w:rPr>
          <w:rFonts w:ascii="Nunito" w:eastAsia="Nunito" w:hAnsi="Nunito" w:cs="Nunito"/>
        </w:rPr>
        <w:t xml:space="preserve">eight </w:t>
      </w:r>
      <w:r w:rsidR="00893D4A">
        <w:rPr>
          <w:rFonts w:ascii="Nunito" w:eastAsia="Nunito" w:hAnsi="Nunito" w:cs="Nunito"/>
        </w:rPr>
        <w:t>target Local Governments – Ayekire, Efon, Ekiti South West, Emure, Ido-Osi, Ijero, Ikole</w:t>
      </w:r>
      <w:r w:rsidR="00680838">
        <w:rPr>
          <w:rFonts w:ascii="Nunito" w:eastAsia="Nunito" w:hAnsi="Nunito" w:cs="Nunito"/>
        </w:rPr>
        <w:t>,</w:t>
      </w:r>
      <w:r w:rsidR="00893D4A">
        <w:rPr>
          <w:rFonts w:ascii="Nunito" w:eastAsia="Nunito" w:hAnsi="Nunito" w:cs="Nunito"/>
        </w:rPr>
        <w:t xml:space="preserve"> and Moba. </w:t>
      </w:r>
    </w:p>
    <w:p w14:paraId="56D9BFDA" w14:textId="77777777" w:rsidR="008578E1" w:rsidRDefault="00680838" w:rsidP="008578E1">
      <w:pPr>
        <w:jc w:val="both"/>
        <w:rPr>
          <w:rFonts w:ascii="Nunito" w:eastAsia="Nunito" w:hAnsi="Nunito" w:cs="Nunito"/>
        </w:rPr>
      </w:pPr>
      <w:r>
        <w:rPr>
          <w:rFonts w:ascii="Nunito" w:eastAsia="Nunito" w:hAnsi="Nunito" w:cs="Nunito"/>
        </w:rPr>
        <w:lastRenderedPageBreak/>
        <w:t xml:space="preserve">The </w:t>
      </w:r>
      <w:r w:rsidR="007C23BC">
        <w:rPr>
          <w:rFonts w:ascii="Nunito" w:eastAsia="Nunito" w:hAnsi="Nunito" w:cs="Nunito"/>
        </w:rPr>
        <w:t xml:space="preserve">Community Development </w:t>
      </w:r>
      <w:r>
        <w:rPr>
          <w:rFonts w:ascii="Nunito" w:eastAsia="Nunito" w:hAnsi="Nunito" w:cs="Nunito"/>
        </w:rPr>
        <w:t>Plans were launched on Tuesday, February 27, 2024</w:t>
      </w:r>
      <w:r w:rsidR="00B50F58">
        <w:rPr>
          <w:rFonts w:ascii="Nunito" w:eastAsia="Nunito" w:hAnsi="Nunito" w:cs="Nunito"/>
        </w:rPr>
        <w:t>,</w:t>
      </w:r>
      <w:r w:rsidR="00535E49">
        <w:rPr>
          <w:rFonts w:ascii="Nunito" w:eastAsia="Nunito" w:hAnsi="Nunito" w:cs="Nunito"/>
        </w:rPr>
        <w:t xml:space="preserve"> by the Honorable Commissioner, Ministry of Local Government Affairs, Chief Folorunsho Olabode. </w:t>
      </w:r>
      <w:r w:rsidR="008578E1">
        <w:rPr>
          <w:rFonts w:ascii="Nunito" w:eastAsia="Nunito" w:hAnsi="Nunito" w:cs="Nunito"/>
        </w:rPr>
        <w:t xml:space="preserve">The attendees of this public launch of the Community Development Plans include </w:t>
      </w:r>
      <w:r w:rsidR="00B50F58">
        <w:rPr>
          <w:rFonts w:ascii="Nunito" w:eastAsia="Nunito" w:hAnsi="Nunito" w:cs="Nunito"/>
        </w:rPr>
        <w:t xml:space="preserve">LG </w:t>
      </w:r>
      <w:r w:rsidR="008578E1">
        <w:rPr>
          <w:rFonts w:ascii="Nunito" w:eastAsia="Nunito" w:hAnsi="Nunito" w:cs="Nunito"/>
        </w:rPr>
        <w:t xml:space="preserve">Chairmen, Directors of State Ministries, Departments and Agencies, Heads of Local Government Administration, Directors of Budget and Community Development of the target Local Governments, distinguished Traditional Leaders, and Community Leaders. </w:t>
      </w:r>
    </w:p>
    <w:p w14:paraId="7AA1EED9" w14:textId="77777777" w:rsidR="00D876E8" w:rsidRDefault="00D876E8" w:rsidP="008578E1">
      <w:pPr>
        <w:jc w:val="both"/>
        <w:rPr>
          <w:rFonts w:ascii="Nunito" w:eastAsia="Nunito" w:hAnsi="Nunito" w:cs="Nunito"/>
        </w:rPr>
      </w:pPr>
    </w:p>
    <w:p w14:paraId="3155072D" w14:textId="77777777" w:rsidR="00F00739" w:rsidRDefault="008578E1" w:rsidP="00075237">
      <w:pPr>
        <w:jc w:val="both"/>
        <w:rPr>
          <w:rFonts w:ascii="Nunito" w:eastAsia="Nunito" w:hAnsi="Nunito" w:cs="Nunito"/>
        </w:rPr>
      </w:pPr>
      <w:r>
        <w:rPr>
          <w:rFonts w:ascii="Nunito" w:eastAsia="Nunito" w:hAnsi="Nunito" w:cs="Nunito"/>
        </w:rPr>
        <w:t>The programme Manager of CLP</w:t>
      </w:r>
      <w:r w:rsidR="00D876E8">
        <w:rPr>
          <w:rFonts w:ascii="Nunito" w:eastAsia="Nunito" w:hAnsi="Nunito" w:cs="Nunito"/>
        </w:rPr>
        <w:t>,</w:t>
      </w:r>
      <w:r>
        <w:rPr>
          <w:rFonts w:ascii="Nunito" w:eastAsia="Nunito" w:hAnsi="Nunito" w:cs="Nunito"/>
        </w:rPr>
        <w:t xml:space="preserve"> Francis Onahor</w:t>
      </w:r>
      <w:r w:rsidR="00D876E8">
        <w:rPr>
          <w:rFonts w:ascii="Nunito" w:eastAsia="Nunito" w:hAnsi="Nunito" w:cs="Nunito"/>
        </w:rPr>
        <w:t>,</w:t>
      </w:r>
      <w:r>
        <w:rPr>
          <w:rFonts w:ascii="Nunito" w:eastAsia="Nunito" w:hAnsi="Nunito" w:cs="Nunito"/>
        </w:rPr>
        <w:t xml:space="preserve"> gave an opening remark while a representative of the Permanent Secretary, Ministry of Rural and Community Development, </w:t>
      </w:r>
      <w:r w:rsidR="00D876E8">
        <w:rPr>
          <w:rFonts w:ascii="Nunito" w:eastAsia="Nunito" w:hAnsi="Nunito" w:cs="Nunito"/>
        </w:rPr>
        <w:t>Mrs.</w:t>
      </w:r>
      <w:r>
        <w:rPr>
          <w:rFonts w:ascii="Nunito" w:eastAsia="Nunito" w:hAnsi="Nunito" w:cs="Nunito"/>
        </w:rPr>
        <w:t xml:space="preserve"> Oluwatoyin Ademiluyi</w:t>
      </w:r>
      <w:r w:rsidR="00D876E8">
        <w:rPr>
          <w:rFonts w:ascii="Nunito" w:eastAsia="Nunito" w:hAnsi="Nunito" w:cs="Nunito"/>
        </w:rPr>
        <w:t>,</w:t>
      </w:r>
      <w:r>
        <w:rPr>
          <w:rFonts w:ascii="Nunito" w:eastAsia="Nunito" w:hAnsi="Nunito" w:cs="Nunito"/>
        </w:rPr>
        <w:t xml:space="preserve"> delivered the welcome ad</w:t>
      </w:r>
      <w:r w:rsidR="00D876E8">
        <w:rPr>
          <w:rFonts w:ascii="Nunito" w:eastAsia="Nunito" w:hAnsi="Nunito" w:cs="Nunito"/>
        </w:rPr>
        <w:t>d</w:t>
      </w:r>
      <w:r>
        <w:rPr>
          <w:rFonts w:ascii="Nunito" w:eastAsia="Nunito" w:hAnsi="Nunito" w:cs="Nunito"/>
        </w:rPr>
        <w:t xml:space="preserve">ress. </w:t>
      </w:r>
      <w:r w:rsidR="00680838">
        <w:rPr>
          <w:rFonts w:ascii="Nunito" w:eastAsia="Nunito" w:hAnsi="Nunito" w:cs="Nunito"/>
        </w:rPr>
        <w:t xml:space="preserve">State </w:t>
      </w:r>
      <w:r w:rsidR="00893D4A">
        <w:rPr>
          <w:rFonts w:ascii="Nunito" w:eastAsia="Nunito" w:hAnsi="Nunito" w:cs="Nunito"/>
        </w:rPr>
        <w:t>M</w:t>
      </w:r>
      <w:r w:rsidR="00A14FB9">
        <w:rPr>
          <w:rFonts w:ascii="Nunito" w:eastAsia="Nunito" w:hAnsi="Nunito" w:cs="Nunito"/>
        </w:rPr>
        <w:t xml:space="preserve">inistries, </w:t>
      </w:r>
      <w:r w:rsidR="00893D4A">
        <w:rPr>
          <w:rFonts w:ascii="Nunito" w:eastAsia="Nunito" w:hAnsi="Nunito" w:cs="Nunito"/>
        </w:rPr>
        <w:t>Departments and A</w:t>
      </w:r>
      <w:r w:rsidR="00A14FB9">
        <w:rPr>
          <w:rFonts w:ascii="Nunito" w:eastAsia="Nunito" w:hAnsi="Nunito" w:cs="Nunito"/>
        </w:rPr>
        <w:t xml:space="preserve">gencies </w:t>
      </w:r>
      <w:r w:rsidR="009D493D">
        <w:rPr>
          <w:rFonts w:ascii="Nunito" w:eastAsia="Nunito" w:hAnsi="Nunito" w:cs="Nunito"/>
        </w:rPr>
        <w:t>(MDAs)</w:t>
      </w:r>
      <w:r w:rsidR="00415AAC">
        <w:rPr>
          <w:rFonts w:ascii="Nunito" w:eastAsia="Nunito" w:hAnsi="Nunito" w:cs="Nunito"/>
        </w:rPr>
        <w:t xml:space="preserve">, </w:t>
      </w:r>
      <w:r w:rsidR="004C2049">
        <w:rPr>
          <w:rFonts w:ascii="Nunito" w:eastAsia="Nunito" w:hAnsi="Nunito" w:cs="Nunito"/>
        </w:rPr>
        <w:t>Chairpersons</w:t>
      </w:r>
      <w:r w:rsidR="0066224D">
        <w:rPr>
          <w:rFonts w:ascii="Nunito" w:eastAsia="Nunito" w:hAnsi="Nunito" w:cs="Nunito"/>
        </w:rPr>
        <w:t>,</w:t>
      </w:r>
      <w:r w:rsidR="004C2049">
        <w:rPr>
          <w:rFonts w:ascii="Nunito" w:eastAsia="Nunito" w:hAnsi="Nunito" w:cs="Nunito"/>
        </w:rPr>
        <w:t xml:space="preserve"> and Heads of all the eight target Local Governments, </w:t>
      </w:r>
      <w:r w:rsidR="00535E49">
        <w:rPr>
          <w:rFonts w:ascii="Nunito" w:eastAsia="Nunito" w:hAnsi="Nunito" w:cs="Nunito"/>
        </w:rPr>
        <w:t>received copies of the plans at the Launch</w:t>
      </w:r>
      <w:r w:rsidR="004C2049">
        <w:rPr>
          <w:rFonts w:ascii="Nunito" w:eastAsia="Nunito" w:hAnsi="Nunito" w:cs="Nunito"/>
        </w:rPr>
        <w:t xml:space="preserve"> to </w:t>
      </w:r>
      <w:r w:rsidR="00415AAC">
        <w:rPr>
          <w:rFonts w:ascii="Nunito" w:eastAsia="Nunito" w:hAnsi="Nunito" w:cs="Nunito"/>
        </w:rPr>
        <w:t xml:space="preserve">serve as a resource for budget planning and resource allocation. </w:t>
      </w:r>
      <w:r w:rsidR="004C2049">
        <w:rPr>
          <w:rFonts w:ascii="Nunito" w:eastAsia="Nunito" w:hAnsi="Nunito" w:cs="Nunito"/>
        </w:rPr>
        <w:t>Similarly, the Traditional Rulers, Community L</w:t>
      </w:r>
      <w:r w:rsidR="00F66BBB">
        <w:rPr>
          <w:rFonts w:ascii="Nunito" w:eastAsia="Nunito" w:hAnsi="Nunito" w:cs="Nunito"/>
        </w:rPr>
        <w:t>ead</w:t>
      </w:r>
      <w:r w:rsidR="004C2049">
        <w:rPr>
          <w:rFonts w:ascii="Nunito" w:eastAsia="Nunito" w:hAnsi="Nunito" w:cs="Nunito"/>
        </w:rPr>
        <w:t>ers</w:t>
      </w:r>
      <w:r w:rsidR="00D70E04">
        <w:rPr>
          <w:rFonts w:ascii="Nunito" w:eastAsia="Nunito" w:hAnsi="Nunito" w:cs="Nunito"/>
        </w:rPr>
        <w:t>,</w:t>
      </w:r>
      <w:r w:rsidR="004C2049">
        <w:rPr>
          <w:rFonts w:ascii="Nunito" w:eastAsia="Nunito" w:hAnsi="Nunito" w:cs="Nunito"/>
        </w:rPr>
        <w:t xml:space="preserve"> and other stakeholders on the demand side of governance got their copies to serve as a tool for advocating and demanding projects and services from </w:t>
      </w:r>
      <w:r w:rsidR="00D70E04">
        <w:rPr>
          <w:rFonts w:ascii="Nunito" w:eastAsia="Nunito" w:hAnsi="Nunito" w:cs="Nunito"/>
        </w:rPr>
        <w:t xml:space="preserve">the </w:t>
      </w:r>
      <w:r w:rsidR="004C2049">
        <w:rPr>
          <w:rFonts w:ascii="Nunito" w:eastAsia="Nunito" w:hAnsi="Nunito" w:cs="Nunito"/>
        </w:rPr>
        <w:t>government and for holding public officers accountable.</w:t>
      </w:r>
    </w:p>
    <w:p w14:paraId="26010511" w14:textId="77777777" w:rsidR="00BC59B5" w:rsidRDefault="00BC59B5" w:rsidP="00075237">
      <w:pPr>
        <w:jc w:val="both"/>
        <w:rPr>
          <w:rFonts w:ascii="Nunito" w:eastAsia="Nunito" w:hAnsi="Nunito" w:cs="Nunito"/>
          <w:b/>
          <w:i/>
          <w:sz w:val="18"/>
          <w:szCs w:val="18"/>
        </w:rPr>
      </w:pPr>
    </w:p>
    <w:p w14:paraId="102C2E1A" w14:textId="77777777" w:rsidR="00F00739" w:rsidRDefault="003E30A1" w:rsidP="00075237">
      <w:pPr>
        <w:jc w:val="both"/>
        <w:rPr>
          <w:rFonts w:ascii="Nunito" w:eastAsia="Nunito" w:hAnsi="Nunito" w:cs="Nunito"/>
        </w:rPr>
      </w:pPr>
      <w:r>
        <w:rPr>
          <w:rFonts w:ascii="Nunito" w:eastAsia="Nunito" w:hAnsi="Nunito" w:cs="Nunito"/>
          <w:noProof/>
        </w:rPr>
        <w:drawing>
          <wp:anchor distT="0" distB="0" distL="114300" distR="114300" simplePos="0" relativeHeight="251677696" behindDoc="0" locked="0" layoutInCell="1" allowOverlap="1" wp14:anchorId="32C985AF" wp14:editId="68A508D3">
            <wp:simplePos x="0" y="0"/>
            <wp:positionH relativeFrom="column">
              <wp:posOffset>3215390</wp:posOffset>
            </wp:positionH>
            <wp:positionV relativeFrom="paragraph">
              <wp:posOffset>636260</wp:posOffset>
            </wp:positionV>
            <wp:extent cx="2750289" cy="2749845"/>
            <wp:effectExtent l="0" t="0" r="5715" b="6350"/>
            <wp:wrapThrough wrapText="bothSides">
              <wp:wrapPolygon edited="0">
                <wp:start x="0" y="0"/>
                <wp:lineTo x="0" y="21550"/>
                <wp:lineTo x="21545" y="21550"/>
                <wp:lineTo x="21545" y="0"/>
                <wp:lineTo x="0" y="0"/>
              </wp:wrapPolygon>
            </wp:wrapThrough>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rotWithShape="1">
                    <a:blip r:embed="rId5" cstate="screen">
                      <a:extLst>
                        <a:ext uri="{28A0092B-C50C-407E-A947-70E740481C1C}">
                          <a14:useLocalDpi xmlns:a14="http://schemas.microsoft.com/office/drawing/2010/main"/>
                        </a:ext>
                      </a:extLst>
                    </a:blip>
                    <a:srcRect/>
                    <a:stretch/>
                  </pic:blipFill>
                  <pic:spPr bwMode="auto">
                    <a:xfrm>
                      <a:off x="0" y="0"/>
                      <a:ext cx="2750289" cy="2749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23BC">
        <w:rPr>
          <w:rFonts w:ascii="Nunito" w:eastAsia="Nunito" w:hAnsi="Nunito" w:cs="Nunito"/>
        </w:rPr>
        <w:t xml:space="preserve">In his opening remarks, </w:t>
      </w:r>
      <w:r w:rsidR="00A14FB9">
        <w:rPr>
          <w:rFonts w:ascii="Nunito" w:eastAsia="Nunito" w:hAnsi="Nunito" w:cs="Nunito"/>
        </w:rPr>
        <w:t xml:space="preserve">at the launch of </w:t>
      </w:r>
      <w:r w:rsidR="00727577">
        <w:rPr>
          <w:rFonts w:ascii="Nunito" w:eastAsia="Nunito" w:hAnsi="Nunito" w:cs="Nunito"/>
        </w:rPr>
        <w:t xml:space="preserve">the </w:t>
      </w:r>
      <w:r w:rsidR="00A14FB9">
        <w:rPr>
          <w:rFonts w:ascii="Nunito" w:eastAsia="Nunito" w:hAnsi="Nunito" w:cs="Nunito"/>
        </w:rPr>
        <w:t>Community Development Plans</w:t>
      </w:r>
      <w:r w:rsidR="00F87DDC">
        <w:rPr>
          <w:rFonts w:ascii="Nunito" w:eastAsia="Nunito" w:hAnsi="Nunito" w:cs="Nunito"/>
        </w:rPr>
        <w:t>,</w:t>
      </w:r>
      <w:r w:rsidR="00A14FB9">
        <w:rPr>
          <w:rFonts w:ascii="Nunito" w:eastAsia="Nunito" w:hAnsi="Nunito" w:cs="Nunito"/>
        </w:rPr>
        <w:t xml:space="preserve"> </w:t>
      </w:r>
      <w:r w:rsidR="006864A9">
        <w:rPr>
          <w:rFonts w:ascii="Nunito" w:eastAsia="Nunito" w:hAnsi="Nunito" w:cs="Nunito"/>
        </w:rPr>
        <w:t xml:space="preserve">Francis Onahor, the Programme Manager of Community Life Project (CLP), </w:t>
      </w:r>
      <w:r w:rsidR="00A14FB9">
        <w:rPr>
          <w:rFonts w:ascii="Nunito" w:eastAsia="Nunito" w:hAnsi="Nunito" w:cs="Nunito"/>
        </w:rPr>
        <w:t xml:space="preserve">said </w:t>
      </w:r>
      <w:r w:rsidR="006864A9">
        <w:rPr>
          <w:rFonts w:ascii="Nunito" w:eastAsia="Nunito" w:hAnsi="Nunito" w:cs="Nunito"/>
        </w:rPr>
        <w:t>the initiative is part of CLP's mission to promote inclusion and grassroots participation in local governance through participatory budgeting</w:t>
      </w:r>
      <w:r w:rsidR="00727577">
        <w:rPr>
          <w:rFonts w:ascii="Nunito" w:eastAsia="Nunito" w:hAnsi="Nunito" w:cs="Nunito"/>
        </w:rPr>
        <w:t>.</w:t>
      </w:r>
      <w:r w:rsidR="006864A9">
        <w:rPr>
          <w:rFonts w:ascii="Nunito" w:eastAsia="Nunito" w:hAnsi="Nunito" w:cs="Nunito"/>
        </w:rPr>
        <w:t xml:space="preserve"> </w:t>
      </w:r>
      <w:r w:rsidR="00727577">
        <w:rPr>
          <w:rFonts w:ascii="Nunito" w:eastAsia="Nunito" w:hAnsi="Nunito" w:cs="Nunito"/>
        </w:rPr>
        <w:t>H</w:t>
      </w:r>
      <w:r w:rsidR="006864A9">
        <w:rPr>
          <w:rFonts w:ascii="Nunito" w:eastAsia="Nunito" w:hAnsi="Nunito" w:cs="Nunito"/>
        </w:rPr>
        <w:t xml:space="preserve">e noted that </w:t>
      </w:r>
      <w:r w:rsidR="00A14FB9">
        <w:rPr>
          <w:rFonts w:ascii="Nunito" w:eastAsia="Nunito" w:hAnsi="Nunito" w:cs="Nunito"/>
        </w:rPr>
        <w:t xml:space="preserve">the unique thing about these plans is that Grassroots Community Leaders and Local Government Officials worked </w:t>
      </w:r>
      <w:r w:rsidR="007C23BC">
        <w:rPr>
          <w:rFonts w:ascii="Nunito" w:eastAsia="Nunito" w:hAnsi="Nunito" w:cs="Nunito"/>
        </w:rPr>
        <w:t xml:space="preserve">jointly </w:t>
      </w:r>
      <w:r w:rsidR="00A14FB9">
        <w:rPr>
          <w:rFonts w:ascii="Nunito" w:eastAsia="Nunito" w:hAnsi="Nunito" w:cs="Nunito"/>
        </w:rPr>
        <w:t xml:space="preserve">to </w:t>
      </w:r>
      <w:r w:rsidR="006864A9">
        <w:rPr>
          <w:rFonts w:ascii="Nunito" w:eastAsia="Nunito" w:hAnsi="Nunito" w:cs="Nunito"/>
        </w:rPr>
        <w:t xml:space="preserve">carry out the needs assessment </w:t>
      </w:r>
      <w:r w:rsidR="00A14FB9">
        <w:rPr>
          <w:rFonts w:ascii="Nunito" w:eastAsia="Nunito" w:hAnsi="Nunito" w:cs="Nunito"/>
        </w:rPr>
        <w:t>and collate the data used in producing the plans</w:t>
      </w:r>
      <w:r w:rsidR="006864A9">
        <w:rPr>
          <w:rFonts w:ascii="Nunito" w:eastAsia="Nunito" w:hAnsi="Nunito" w:cs="Nunito"/>
        </w:rPr>
        <w:t>.</w:t>
      </w:r>
      <w:r w:rsidR="00A14FB9">
        <w:rPr>
          <w:rFonts w:ascii="Nunito" w:eastAsia="Nunito" w:hAnsi="Nunito" w:cs="Nunito"/>
        </w:rPr>
        <w:t xml:space="preserve"> </w:t>
      </w:r>
    </w:p>
    <w:p w14:paraId="09F15585" w14:textId="77777777" w:rsidR="00F00739" w:rsidRDefault="003E30A1" w:rsidP="00075237">
      <w:pPr>
        <w:jc w:val="both"/>
        <w:rPr>
          <w:rFonts w:ascii="Nunito" w:eastAsia="Nunito" w:hAnsi="Nunito" w:cs="Nunito"/>
        </w:rPr>
      </w:pPr>
      <w:r>
        <w:rPr>
          <w:noProof/>
        </w:rPr>
        <mc:AlternateContent>
          <mc:Choice Requires="wps">
            <w:drawing>
              <wp:anchor distT="0" distB="0" distL="114300" distR="114300" simplePos="0" relativeHeight="251679744" behindDoc="0" locked="0" layoutInCell="1" allowOverlap="1" wp14:anchorId="483E7EF9" wp14:editId="1E5072A0">
                <wp:simplePos x="0" y="0"/>
                <wp:positionH relativeFrom="column">
                  <wp:posOffset>3215005</wp:posOffset>
                </wp:positionH>
                <wp:positionV relativeFrom="paragraph">
                  <wp:posOffset>1343660</wp:posOffset>
                </wp:positionV>
                <wp:extent cx="2749550" cy="1828800"/>
                <wp:effectExtent l="0" t="0" r="6350" b="5715"/>
                <wp:wrapSquare wrapText="bothSides"/>
                <wp:docPr id="27" name="Text Box 27"/>
                <wp:cNvGraphicFramePr/>
                <a:graphic xmlns:a="http://schemas.openxmlformats.org/drawingml/2006/main">
                  <a:graphicData uri="http://schemas.microsoft.com/office/word/2010/wordprocessingShape">
                    <wps:wsp>
                      <wps:cNvSpPr txBox="1"/>
                      <wps:spPr>
                        <a:xfrm>
                          <a:off x="0" y="0"/>
                          <a:ext cx="2749550" cy="1828800"/>
                        </a:xfrm>
                        <a:prstGeom prst="rect">
                          <a:avLst/>
                        </a:prstGeom>
                        <a:solidFill>
                          <a:schemeClr val="bg1"/>
                        </a:solidFill>
                        <a:ln w="6350">
                          <a:noFill/>
                        </a:ln>
                      </wps:spPr>
                      <wps:txbx>
                        <w:txbxContent>
                          <w:p w14:paraId="7A9B19A6" w14:textId="77777777" w:rsidR="003E30A1" w:rsidRPr="00717BCE" w:rsidRDefault="003E30A1" w:rsidP="003E30A1">
                            <w:pPr>
                              <w:spacing w:line="240" w:lineRule="auto"/>
                              <w:jc w:val="center"/>
                              <w:rPr>
                                <w:rFonts w:ascii="Nunito" w:eastAsia="Nunito" w:hAnsi="Nunito" w:cs="Nunito"/>
                                <w:b/>
                                <w:i/>
                                <w:sz w:val="18"/>
                                <w:szCs w:val="18"/>
                              </w:rPr>
                            </w:pPr>
                            <w:r>
                              <w:rPr>
                                <w:rFonts w:ascii="Nunito" w:eastAsia="Nunito" w:hAnsi="Nunito" w:cs="Nunito"/>
                                <w:b/>
                                <w:i/>
                                <w:sz w:val="18"/>
                                <w:szCs w:val="18"/>
                              </w:rPr>
                              <w:t>Francis Onahor, the Programme Manager of Community Life Project is delivering his opening remarks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3E7EF9" id="Text Box 27" o:spid="_x0000_s1027" type="#_x0000_t202" style="position:absolute;left:0;text-align:left;margin-left:253.15pt;margin-top:105.8pt;width:216.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" fillcolor="white [3212]" stroked="f" strokeweight=".5pt">
                <v:textbox style="mso-fit-shape-to-text:t">
                  <w:txbxContent>
                    <w:p w14:paraId="7A9B19A6" w14:textId="77777777" w:rsidR="003E30A1" w:rsidRPr="00717BCE" w:rsidRDefault="003E30A1" w:rsidP="003E30A1">
                      <w:pPr>
                        <w:spacing w:line="240" w:lineRule="auto"/>
                        <w:jc w:val="center"/>
                        <w:rPr>
                          <w:rFonts w:ascii="Nunito" w:eastAsia="Nunito" w:hAnsi="Nunito" w:cs="Nunito"/>
                          <w:b/>
                          <w:i/>
                          <w:sz w:val="18"/>
                          <w:szCs w:val="18"/>
                        </w:rPr>
                      </w:pPr>
                      <w:r>
                        <w:rPr>
                          <w:rFonts w:ascii="Nunito" w:eastAsia="Nunito" w:hAnsi="Nunito" w:cs="Nunito"/>
                          <w:b/>
                          <w:i/>
                          <w:sz w:val="18"/>
                          <w:szCs w:val="18"/>
                        </w:rPr>
                        <w:t>Francis Onahor, the Programme Manager of Community Life Project is delivering his opening remarks</w:t>
                      </w:r>
                    </w:p>
                  </w:txbxContent>
                </v:textbox>
                <w10:wrap type="square"/>
              </v:shape>
            </w:pict>
          </mc:Fallback>
        </mc:AlternateContent>
      </w:r>
      <w:r w:rsidR="00A14FB9">
        <w:rPr>
          <w:rFonts w:ascii="Nunito" w:eastAsia="Nunito" w:hAnsi="Nunito" w:cs="Nunito"/>
        </w:rPr>
        <w:t>He added that the Plans detail community needs in 6 sectors – Water and Sanitation, Education, Health, Road Infrastructure, Local Economy, and Security</w:t>
      </w:r>
      <w:r w:rsidR="0015713F">
        <w:rPr>
          <w:rFonts w:ascii="Nunito" w:eastAsia="Nunito" w:hAnsi="Nunito" w:cs="Nunito"/>
        </w:rPr>
        <w:t>;</w:t>
      </w:r>
      <w:r w:rsidR="00A14FB9">
        <w:rPr>
          <w:rFonts w:ascii="Nunito" w:eastAsia="Nunito" w:hAnsi="Nunito" w:cs="Nunito"/>
        </w:rPr>
        <w:t xml:space="preserve"> stating that Persons with Disabilities (PWDs) took an active part in the validation of the data from the needs assessment and the specific needs of Persons with Disabilities were also included in the Plans.</w:t>
      </w:r>
    </w:p>
    <w:p w14:paraId="0A6A7A07" w14:textId="77777777" w:rsidR="00F00739" w:rsidRDefault="00F00739" w:rsidP="00075237">
      <w:pPr>
        <w:jc w:val="both"/>
        <w:rPr>
          <w:rFonts w:ascii="Nunito" w:eastAsia="Nunito" w:hAnsi="Nunito" w:cs="Nunito"/>
        </w:rPr>
      </w:pPr>
    </w:p>
    <w:p w14:paraId="31D8268D" w14:textId="77777777" w:rsidR="00F00739" w:rsidRDefault="00A14FB9">
      <w:pPr>
        <w:jc w:val="both"/>
        <w:rPr>
          <w:rFonts w:ascii="Nunito" w:eastAsia="Nunito" w:hAnsi="Nunito" w:cs="Nunito"/>
        </w:rPr>
      </w:pPr>
      <w:r>
        <w:rPr>
          <w:rFonts w:ascii="Nunito" w:eastAsia="Nunito" w:hAnsi="Nunito" w:cs="Nunito"/>
        </w:rPr>
        <w:t>While speaking on the benefits of the plan</w:t>
      </w:r>
      <w:r w:rsidR="006864A9">
        <w:rPr>
          <w:rFonts w:ascii="Nunito" w:eastAsia="Nunito" w:hAnsi="Nunito" w:cs="Nunito"/>
        </w:rPr>
        <w:t>s</w:t>
      </w:r>
      <w:r>
        <w:rPr>
          <w:rFonts w:ascii="Nunito" w:eastAsia="Nunito" w:hAnsi="Nunito" w:cs="Nunito"/>
        </w:rPr>
        <w:t xml:space="preserve">, he stated that the plans will help the government [both State and Local Governments] to know </w:t>
      </w:r>
      <w:r w:rsidR="006864A9">
        <w:rPr>
          <w:rFonts w:ascii="Nunito" w:eastAsia="Nunito" w:hAnsi="Nunito" w:cs="Nunito"/>
        </w:rPr>
        <w:t>and</w:t>
      </w:r>
      <w:r>
        <w:rPr>
          <w:rFonts w:ascii="Nunito" w:eastAsia="Nunito" w:hAnsi="Nunito" w:cs="Nunito"/>
        </w:rPr>
        <w:t xml:space="preserve"> understand the priority needs of different communities, and wisely allocate resources to meet these competing needs</w:t>
      </w:r>
      <w:r w:rsidR="00855C3A">
        <w:rPr>
          <w:rFonts w:ascii="Nunito" w:eastAsia="Nunito" w:hAnsi="Nunito" w:cs="Nunito"/>
        </w:rPr>
        <w:t>;</w:t>
      </w:r>
      <w:r>
        <w:rPr>
          <w:rFonts w:ascii="Nunito" w:eastAsia="Nunito" w:hAnsi="Nunito" w:cs="Nunito"/>
        </w:rPr>
        <w:t xml:space="preserve"> that it provides reliable data for State Agencies and Local Governments to prepare their yearly budgets and also </w:t>
      </w:r>
      <w:r>
        <w:rPr>
          <w:rFonts w:ascii="Nunito" w:eastAsia="Nunito" w:hAnsi="Nunito" w:cs="Nunito"/>
        </w:rPr>
        <w:lastRenderedPageBreak/>
        <w:t>serve as a great resource for communities to use in engaging their representatives at the State and National Assemblies on the choice of Constituency Projects.</w:t>
      </w:r>
    </w:p>
    <w:p w14:paraId="4C4BB80D" w14:textId="77777777" w:rsidR="00855C3A" w:rsidRDefault="00855C3A">
      <w:pPr>
        <w:jc w:val="both"/>
        <w:rPr>
          <w:rFonts w:ascii="Nunito" w:eastAsia="Nunito" w:hAnsi="Nunito" w:cs="Nunito"/>
        </w:rPr>
      </w:pPr>
    </w:p>
    <w:p w14:paraId="0FE0B9D8" w14:textId="77777777" w:rsidR="00B462CF" w:rsidRDefault="004F1A2B" w:rsidP="006864A9">
      <w:pPr>
        <w:jc w:val="both"/>
        <w:rPr>
          <w:rFonts w:ascii="Nunito" w:eastAsia="Nunito" w:hAnsi="Nunito" w:cs="Nunito"/>
        </w:rPr>
      </w:pPr>
      <w:r w:rsidRPr="00F53487">
        <w:rPr>
          <w:noProof/>
        </w:rPr>
        <w:drawing>
          <wp:anchor distT="0" distB="0" distL="114300" distR="114300" simplePos="0" relativeHeight="251681792" behindDoc="0" locked="0" layoutInCell="1" allowOverlap="1" wp14:anchorId="05450706" wp14:editId="0F4A3427">
            <wp:simplePos x="0" y="0"/>
            <wp:positionH relativeFrom="column">
              <wp:posOffset>0</wp:posOffset>
            </wp:positionH>
            <wp:positionV relativeFrom="paragraph">
              <wp:posOffset>858905</wp:posOffset>
            </wp:positionV>
            <wp:extent cx="3275330" cy="2870200"/>
            <wp:effectExtent l="0" t="0" r="1270" b="0"/>
            <wp:wrapThrough wrapText="bothSides">
              <wp:wrapPolygon edited="0">
                <wp:start x="0" y="0"/>
                <wp:lineTo x="0" y="21504"/>
                <wp:lineTo x="21525" y="21504"/>
                <wp:lineTo x="21525" y="0"/>
                <wp:lineTo x="0" y="0"/>
              </wp:wrapPolygon>
            </wp:wrapThrough>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rotWithShape="1">
                    <a:blip r:embed="rId6" cstate="screen">
                      <a:extLst>
                        <a:ext uri="{28A0092B-C50C-407E-A947-70E740481C1C}">
                          <a14:useLocalDpi xmlns:a14="http://schemas.microsoft.com/office/drawing/2010/main"/>
                        </a:ext>
                      </a:extLst>
                    </a:blip>
                    <a:srcRect/>
                    <a:stretch/>
                  </pic:blipFill>
                  <pic:spPr bwMode="auto">
                    <a:xfrm>
                      <a:off x="0" y="0"/>
                      <a:ext cx="3275330"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64A9">
        <w:rPr>
          <w:rFonts w:ascii="Nunito" w:eastAsia="Nunito" w:hAnsi="Nunito" w:cs="Nunito"/>
        </w:rPr>
        <w:t>Mrs. Oluwatoyin Ademiluyi, the Director of Administration and Supply, while delivering a</w:t>
      </w:r>
      <w:r w:rsidR="004C2049">
        <w:rPr>
          <w:rFonts w:ascii="Nunito" w:eastAsia="Nunito" w:hAnsi="Nunito" w:cs="Nunito"/>
        </w:rPr>
        <w:t xml:space="preserve"> </w:t>
      </w:r>
      <w:r w:rsidR="006864A9">
        <w:rPr>
          <w:rFonts w:ascii="Nunito" w:eastAsia="Nunito" w:hAnsi="Nunito" w:cs="Nunito"/>
        </w:rPr>
        <w:t>welcom</w:t>
      </w:r>
      <w:r w:rsidR="004C2049">
        <w:rPr>
          <w:rFonts w:ascii="Nunito" w:eastAsia="Nunito" w:hAnsi="Nunito" w:cs="Nunito"/>
        </w:rPr>
        <w:t>e</w:t>
      </w:r>
      <w:r w:rsidR="006864A9">
        <w:rPr>
          <w:rFonts w:ascii="Nunito" w:eastAsia="Nunito" w:hAnsi="Nunito" w:cs="Nunito"/>
        </w:rPr>
        <w:t xml:space="preserve"> address on behalf of the Permanent Secretary of the Ministry of Rural and Community Development</w:t>
      </w:r>
      <w:r w:rsidR="009D01C3">
        <w:rPr>
          <w:rFonts w:ascii="Nunito" w:eastAsia="Nunito" w:hAnsi="Nunito" w:cs="Nunito"/>
        </w:rPr>
        <w:t>,</w:t>
      </w:r>
      <w:r w:rsidR="006864A9">
        <w:rPr>
          <w:rFonts w:ascii="Nunito" w:eastAsia="Nunito" w:hAnsi="Nunito" w:cs="Nunito"/>
        </w:rPr>
        <w:t xml:space="preserve"> expressed her gratitude to Community Life Project (CLP) for always being there for the ministry since their collaboration began in 2010 and testified that the Plans produced for  8 L</w:t>
      </w:r>
      <w:r w:rsidR="009D01C3">
        <w:rPr>
          <w:rFonts w:ascii="Nunito" w:eastAsia="Nunito" w:hAnsi="Nunito" w:cs="Nunito"/>
        </w:rPr>
        <w:t xml:space="preserve">ocal </w:t>
      </w:r>
      <w:r w:rsidR="006864A9">
        <w:rPr>
          <w:rFonts w:ascii="Nunito" w:eastAsia="Nunito" w:hAnsi="Nunito" w:cs="Nunito"/>
        </w:rPr>
        <w:t>G</w:t>
      </w:r>
      <w:r w:rsidR="009D01C3">
        <w:rPr>
          <w:rFonts w:ascii="Nunito" w:eastAsia="Nunito" w:hAnsi="Nunito" w:cs="Nunito"/>
        </w:rPr>
        <w:t>overnment</w:t>
      </w:r>
      <w:r w:rsidR="006864A9">
        <w:rPr>
          <w:rFonts w:ascii="Nunito" w:eastAsia="Nunito" w:hAnsi="Nunito" w:cs="Nunito"/>
        </w:rPr>
        <w:t>s in the past have been of immense benefit to those 8 L</w:t>
      </w:r>
      <w:r w:rsidR="009D01C3">
        <w:rPr>
          <w:rFonts w:ascii="Nunito" w:eastAsia="Nunito" w:hAnsi="Nunito" w:cs="Nunito"/>
        </w:rPr>
        <w:t xml:space="preserve">ocal </w:t>
      </w:r>
      <w:r w:rsidR="006864A9">
        <w:rPr>
          <w:rFonts w:ascii="Nunito" w:eastAsia="Nunito" w:hAnsi="Nunito" w:cs="Nunito"/>
        </w:rPr>
        <w:t>G</w:t>
      </w:r>
      <w:r w:rsidR="009D01C3">
        <w:rPr>
          <w:rFonts w:ascii="Nunito" w:eastAsia="Nunito" w:hAnsi="Nunito" w:cs="Nunito"/>
        </w:rPr>
        <w:t>overnment</w:t>
      </w:r>
      <w:r w:rsidR="006864A9">
        <w:rPr>
          <w:rFonts w:ascii="Nunito" w:eastAsia="Nunito" w:hAnsi="Nunito" w:cs="Nunito"/>
        </w:rPr>
        <w:t>s, especially in their budget-making process.</w:t>
      </w:r>
      <w:r w:rsidR="004C2049">
        <w:rPr>
          <w:rFonts w:ascii="Nunito" w:eastAsia="Nunito" w:hAnsi="Nunito" w:cs="Nunito"/>
        </w:rPr>
        <w:t xml:space="preserve"> </w:t>
      </w:r>
      <w:r w:rsidR="000709C1">
        <w:rPr>
          <w:rFonts w:ascii="Nunito" w:eastAsia="Nunito" w:hAnsi="Nunito" w:cs="Nunito"/>
        </w:rPr>
        <w:t>She further noted that t</w:t>
      </w:r>
      <w:r w:rsidR="006864A9">
        <w:rPr>
          <w:rFonts w:ascii="Nunito" w:eastAsia="Nunito" w:hAnsi="Nunito" w:cs="Nunito"/>
        </w:rPr>
        <w:t xml:space="preserve">he Plans have also been very useful to </w:t>
      </w:r>
      <w:r w:rsidR="000709C1">
        <w:rPr>
          <w:rFonts w:ascii="Nunito" w:eastAsia="Nunito" w:hAnsi="Nunito" w:cs="Nunito"/>
        </w:rPr>
        <w:t>their</w:t>
      </w:r>
      <w:r w:rsidR="006864A9">
        <w:rPr>
          <w:rFonts w:ascii="Nunito" w:eastAsia="Nunito" w:hAnsi="Nunito" w:cs="Nunito"/>
        </w:rPr>
        <w:t xml:space="preserve"> Ministry in choosing projects for direct intervention by the State Government. </w:t>
      </w:r>
    </w:p>
    <w:p w14:paraId="3B465542" w14:textId="77777777" w:rsidR="006864A9" w:rsidRDefault="004F1A2B" w:rsidP="006864A9">
      <w:pPr>
        <w:jc w:val="both"/>
        <w:rPr>
          <w:rFonts w:ascii="Nunito" w:eastAsia="Nunito" w:hAnsi="Nunito" w:cs="Nunito"/>
        </w:rPr>
      </w:pPr>
      <w:r w:rsidRPr="00F53487">
        <w:rPr>
          <w:noProof/>
        </w:rPr>
        <mc:AlternateContent>
          <mc:Choice Requires="wps">
            <w:drawing>
              <wp:anchor distT="0" distB="0" distL="114300" distR="114300" simplePos="0" relativeHeight="251683840" behindDoc="0" locked="0" layoutInCell="1" allowOverlap="1" wp14:anchorId="554C5BDC" wp14:editId="2CBF6F58">
                <wp:simplePos x="0" y="0"/>
                <wp:positionH relativeFrom="column">
                  <wp:posOffset>20955</wp:posOffset>
                </wp:positionH>
                <wp:positionV relativeFrom="paragraph">
                  <wp:posOffset>1109220</wp:posOffset>
                </wp:positionV>
                <wp:extent cx="3222625" cy="53213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222625" cy="532130"/>
                        </a:xfrm>
                        <a:prstGeom prst="rect">
                          <a:avLst/>
                        </a:prstGeom>
                        <a:noFill/>
                        <a:ln w="6350">
                          <a:noFill/>
                        </a:ln>
                      </wps:spPr>
                      <wps:txbx>
                        <w:txbxContent>
                          <w:p w14:paraId="7FAF7863" w14:textId="77777777" w:rsidR="004F1A2B" w:rsidRPr="00075237" w:rsidRDefault="004F1A2B" w:rsidP="004F1A2B">
                            <w:pPr>
                              <w:spacing w:line="240" w:lineRule="auto"/>
                              <w:jc w:val="center"/>
                              <w:rPr>
                                <w:rFonts w:ascii="Nunito" w:eastAsia="Nunito" w:hAnsi="Nunito" w:cs="Nunito"/>
                                <w:b/>
                                <w:i/>
                                <w:sz w:val="15"/>
                                <w:szCs w:val="15"/>
                              </w:rPr>
                            </w:pPr>
                            <w:r w:rsidRPr="00075237">
                              <w:rPr>
                                <w:rFonts w:ascii="Nunito" w:eastAsia="Nunito" w:hAnsi="Nunito" w:cs="Nunito"/>
                                <w:b/>
                                <w:i/>
                                <w:sz w:val="15"/>
                                <w:szCs w:val="15"/>
                              </w:rPr>
                              <w:t>Mrs Oluwatoyin Ademiluyi, the Director of Administration and Supply, delivering a welcoming address on behalf of the Permanent Secretary, Ministry of Rural and Community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C5BDC" id="Text Box 23" o:spid="_x0000_s1028" type="#_x0000_t202" style="position:absolute;left:0;text-align:left;margin-left:1.65pt;margin-top:87.35pt;width:253.75pt;height:41.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" filled="f" stroked="f" strokeweight=".5pt">
                <v:textbox>
                  <w:txbxContent>
                    <w:p w14:paraId="7FAF7863" w14:textId="77777777" w:rsidR="004F1A2B" w:rsidRPr="00075237" w:rsidRDefault="004F1A2B" w:rsidP="004F1A2B">
                      <w:pPr>
                        <w:spacing w:line="240" w:lineRule="auto"/>
                        <w:jc w:val="center"/>
                        <w:rPr>
                          <w:rFonts w:ascii="Nunito" w:eastAsia="Nunito" w:hAnsi="Nunito" w:cs="Nunito"/>
                          <w:b/>
                          <w:i/>
                          <w:sz w:val="15"/>
                          <w:szCs w:val="15"/>
                        </w:rPr>
                      </w:pPr>
                      <w:r w:rsidRPr="00075237">
                        <w:rPr>
                          <w:rFonts w:ascii="Nunito" w:eastAsia="Nunito" w:hAnsi="Nunito" w:cs="Nunito"/>
                          <w:b/>
                          <w:i/>
                          <w:sz w:val="15"/>
                          <w:szCs w:val="15"/>
                        </w:rPr>
                        <w:t>Mrs Oluwatoyin Ademiluyi, the Director of Administration and Supply, delivering a welcoming address on behalf of the Permanent Secretary, Ministry of Rural and Community Development</w:t>
                      </w:r>
                    </w:p>
                  </w:txbxContent>
                </v:textbox>
                <w10:wrap type="square"/>
              </v:shape>
            </w:pict>
          </mc:Fallback>
        </mc:AlternateContent>
      </w:r>
      <w:r w:rsidR="004C2049">
        <w:rPr>
          <w:rFonts w:ascii="Nunito" w:eastAsia="Nunito" w:hAnsi="Nunito" w:cs="Nunito"/>
        </w:rPr>
        <w:t>“</w:t>
      </w:r>
      <w:r w:rsidR="006864A9">
        <w:rPr>
          <w:rFonts w:ascii="Nunito" w:eastAsia="Nunito" w:hAnsi="Nunito" w:cs="Nunito"/>
        </w:rPr>
        <w:t>For almost 14 years now, CLP has been building capacity within the government and at the grassroots community level. They have trained hundreds of Community Leaders and Local Government Officials on participatory budgeting and inclusive governance and supported a series of Budget Town Hall meetings that allowed communities to prioritize their needs for Inclusion in local government budgets.</w:t>
      </w:r>
      <w:r w:rsidR="005C59BB">
        <w:rPr>
          <w:rFonts w:ascii="Nunito" w:eastAsia="Nunito" w:hAnsi="Nunito" w:cs="Nunito"/>
        </w:rPr>
        <w:t xml:space="preserve"> </w:t>
      </w:r>
      <w:r w:rsidR="006864A9">
        <w:rPr>
          <w:rFonts w:ascii="Nunito" w:eastAsia="Nunito" w:hAnsi="Nunito" w:cs="Nunito"/>
        </w:rPr>
        <w:t>At some point, they provided computer sets to the Community Development Department of all 16 local governments in Ekiti State. In 2017, we Jointly carried out a pilot project in Ikole local Government that led to the production of a 3-year Ikole Local Government Development Plan; and 3 years later, the Ikole Plan was scaled to 8 LGs,” she said.</w:t>
      </w:r>
    </w:p>
    <w:p w14:paraId="14418AE3" w14:textId="77777777" w:rsidR="00F00739" w:rsidRDefault="00F00739" w:rsidP="00075237">
      <w:pPr>
        <w:jc w:val="both"/>
        <w:rPr>
          <w:rFonts w:ascii="Nunito" w:eastAsia="Nunito" w:hAnsi="Nunito" w:cs="Nunito"/>
        </w:rPr>
      </w:pPr>
    </w:p>
    <w:p w14:paraId="3179EC00" w14:textId="77777777" w:rsidR="00F00739" w:rsidRDefault="00A14FB9" w:rsidP="00075237">
      <w:pPr>
        <w:jc w:val="both"/>
        <w:rPr>
          <w:rFonts w:ascii="Nunito" w:eastAsia="Nunito" w:hAnsi="Nunito" w:cs="Nunito"/>
        </w:rPr>
      </w:pPr>
      <w:r>
        <w:rPr>
          <w:rFonts w:ascii="Nunito" w:eastAsia="Nunito" w:hAnsi="Nunito" w:cs="Nunito"/>
        </w:rPr>
        <w:t>Chief Folorunsho Olabode, Commissioner, Ministry of Local Government Affairs</w:t>
      </w:r>
      <w:r w:rsidR="00ED7D08">
        <w:rPr>
          <w:rFonts w:ascii="Nunito" w:eastAsia="Nunito" w:hAnsi="Nunito" w:cs="Nunito"/>
        </w:rPr>
        <w:t>,</w:t>
      </w:r>
      <w:r>
        <w:rPr>
          <w:rFonts w:ascii="Nunito" w:eastAsia="Nunito" w:hAnsi="Nunito" w:cs="Nunito"/>
        </w:rPr>
        <w:t xml:space="preserve"> while giving his remark </w:t>
      </w:r>
      <w:r w:rsidR="006864A9">
        <w:rPr>
          <w:rFonts w:ascii="Nunito" w:eastAsia="Nunito" w:hAnsi="Nunito" w:cs="Nunito"/>
        </w:rPr>
        <w:t>to launch</w:t>
      </w:r>
      <w:r>
        <w:rPr>
          <w:rFonts w:ascii="Nunito" w:eastAsia="Nunito" w:hAnsi="Nunito" w:cs="Nunito"/>
        </w:rPr>
        <w:t xml:space="preserve"> the 3-Year Community Development Plans</w:t>
      </w:r>
      <w:r w:rsidR="00ED7D08">
        <w:rPr>
          <w:rFonts w:ascii="Nunito" w:eastAsia="Nunito" w:hAnsi="Nunito" w:cs="Nunito"/>
        </w:rPr>
        <w:t>,</w:t>
      </w:r>
      <w:r>
        <w:rPr>
          <w:rFonts w:ascii="Nunito" w:eastAsia="Nunito" w:hAnsi="Nunito" w:cs="Nunito"/>
        </w:rPr>
        <w:t xml:space="preserve"> stated that the </w:t>
      </w:r>
      <w:r w:rsidR="00B04F95">
        <w:rPr>
          <w:rFonts w:ascii="Nunito" w:eastAsia="Nunito" w:hAnsi="Nunito" w:cs="Nunito"/>
        </w:rPr>
        <w:t xml:space="preserve">Community Development Plans </w:t>
      </w:r>
      <w:r>
        <w:rPr>
          <w:rFonts w:ascii="Nunito" w:eastAsia="Nunito" w:hAnsi="Nunito" w:cs="Nunito"/>
        </w:rPr>
        <w:t>will help the local government</w:t>
      </w:r>
      <w:r w:rsidR="00C53126">
        <w:rPr>
          <w:rFonts w:ascii="Nunito" w:eastAsia="Nunito" w:hAnsi="Nunito" w:cs="Nunito"/>
        </w:rPr>
        <w:t>s</w:t>
      </w:r>
      <w:r>
        <w:rPr>
          <w:rFonts w:ascii="Nunito" w:eastAsia="Nunito" w:hAnsi="Nunito" w:cs="Nunito"/>
        </w:rPr>
        <w:t xml:space="preserve"> to improve service delivery and infrastructure and also go a long way in providing the government with accurate data for planning and resource mobili</w:t>
      </w:r>
      <w:r w:rsidR="002A7FF9">
        <w:rPr>
          <w:rFonts w:ascii="Nunito" w:eastAsia="Nunito" w:hAnsi="Nunito" w:cs="Nunito"/>
        </w:rPr>
        <w:t>s</w:t>
      </w:r>
      <w:r>
        <w:rPr>
          <w:rFonts w:ascii="Nunito" w:eastAsia="Nunito" w:hAnsi="Nunito" w:cs="Nunito"/>
        </w:rPr>
        <w:t>ation</w:t>
      </w:r>
      <w:r w:rsidR="002A7FF9">
        <w:rPr>
          <w:rFonts w:ascii="Nunito" w:eastAsia="Nunito" w:hAnsi="Nunito" w:cs="Nunito"/>
        </w:rPr>
        <w:t>;</w:t>
      </w:r>
      <w:r>
        <w:rPr>
          <w:rFonts w:ascii="Nunito" w:eastAsia="Nunito" w:hAnsi="Nunito" w:cs="Nunito"/>
        </w:rPr>
        <w:t xml:space="preserve"> adding that they will also guide the government in knowing where its scarce resources are mostly needed.</w:t>
      </w:r>
    </w:p>
    <w:p w14:paraId="2D5F850E" w14:textId="77777777" w:rsidR="00F00739" w:rsidRDefault="00F00739" w:rsidP="00075237">
      <w:pPr>
        <w:jc w:val="both"/>
        <w:rPr>
          <w:rFonts w:ascii="Nunito" w:eastAsia="Nunito" w:hAnsi="Nunito" w:cs="Nunito"/>
        </w:rPr>
      </w:pPr>
    </w:p>
    <w:p w14:paraId="448047BF" w14:textId="20259E38" w:rsidR="00F00739" w:rsidRDefault="00AD3C26" w:rsidP="00075237">
      <w:pPr>
        <w:jc w:val="both"/>
        <w:rPr>
          <w:rFonts w:ascii="Nunito" w:eastAsia="Nunito" w:hAnsi="Nunito" w:cs="Nunito"/>
        </w:rPr>
      </w:pPr>
      <w:r>
        <w:rPr>
          <w:rFonts w:ascii="Nunito" w:eastAsia="Nunito" w:hAnsi="Nunito" w:cs="Nunito"/>
          <w:noProof/>
        </w:rPr>
        <w:lastRenderedPageBreak/>
        <w:drawing>
          <wp:anchor distT="0" distB="0" distL="114300" distR="114300" simplePos="0" relativeHeight="251687936" behindDoc="0" locked="0" layoutInCell="1" allowOverlap="1" wp14:anchorId="6787FFFF" wp14:editId="471F5F21">
            <wp:simplePos x="0" y="0"/>
            <wp:positionH relativeFrom="column">
              <wp:posOffset>719226</wp:posOffset>
            </wp:positionH>
            <wp:positionV relativeFrom="paragraph">
              <wp:posOffset>82259</wp:posOffset>
            </wp:positionV>
            <wp:extent cx="4856480" cy="2743200"/>
            <wp:effectExtent l="0" t="0" r="0" b="0"/>
            <wp:wrapThrough wrapText="bothSides">
              <wp:wrapPolygon edited="0">
                <wp:start x="0" y="0"/>
                <wp:lineTo x="0" y="21500"/>
                <wp:lineTo x="21521" y="21500"/>
                <wp:lineTo x="21521" y="0"/>
                <wp:lineTo x="0" y="0"/>
              </wp:wrapPolygon>
            </wp:wrapThrough>
            <wp:docPr id="1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4856480" cy="2743200"/>
                    </a:xfrm>
                    <a:prstGeom prst="rect">
                      <a:avLst/>
                    </a:prstGeom>
                    <a:ln/>
                  </pic:spPr>
                </pic:pic>
              </a:graphicData>
            </a:graphic>
            <wp14:sizeRelH relativeFrom="page">
              <wp14:pctWidth>0</wp14:pctWidth>
            </wp14:sizeRelH>
            <wp14:sizeRelV relativeFrom="page">
              <wp14:pctHeight>0</wp14:pctHeight>
            </wp14:sizeRelV>
          </wp:anchor>
        </w:drawing>
      </w:r>
    </w:p>
    <w:p w14:paraId="1252C749" w14:textId="2EBC3807" w:rsidR="00AD3C26" w:rsidRDefault="00AD3C26" w:rsidP="00B53A2B">
      <w:pPr>
        <w:jc w:val="center"/>
        <w:rPr>
          <w:rFonts w:ascii="Nunito" w:eastAsia="Nunito" w:hAnsi="Nunito" w:cs="Nunito"/>
          <w:b/>
          <w:i/>
          <w:sz w:val="20"/>
          <w:szCs w:val="20"/>
        </w:rPr>
      </w:pPr>
    </w:p>
    <w:p w14:paraId="6D2C8695" w14:textId="2A653862" w:rsidR="00AD3C26" w:rsidRDefault="00AD3C26" w:rsidP="00B53A2B">
      <w:pPr>
        <w:jc w:val="center"/>
        <w:rPr>
          <w:rFonts w:ascii="Nunito" w:eastAsia="Nunito" w:hAnsi="Nunito" w:cs="Nunito"/>
          <w:b/>
          <w:i/>
          <w:sz w:val="20"/>
          <w:szCs w:val="20"/>
        </w:rPr>
      </w:pPr>
    </w:p>
    <w:p w14:paraId="458111AE" w14:textId="248DBA1A" w:rsidR="00AD3C26" w:rsidRDefault="00AD3C26" w:rsidP="00B53A2B">
      <w:pPr>
        <w:jc w:val="center"/>
        <w:rPr>
          <w:rFonts w:ascii="Nunito" w:eastAsia="Nunito" w:hAnsi="Nunito" w:cs="Nunito"/>
          <w:b/>
          <w:i/>
          <w:sz w:val="20"/>
          <w:szCs w:val="20"/>
        </w:rPr>
      </w:pPr>
    </w:p>
    <w:p w14:paraId="487B2AF5" w14:textId="4B597A1E" w:rsidR="00AD3C26" w:rsidRDefault="00AD3C26" w:rsidP="00B53A2B">
      <w:pPr>
        <w:jc w:val="center"/>
        <w:rPr>
          <w:rFonts w:ascii="Nunito" w:eastAsia="Nunito" w:hAnsi="Nunito" w:cs="Nunito"/>
          <w:b/>
          <w:i/>
          <w:sz w:val="20"/>
          <w:szCs w:val="20"/>
        </w:rPr>
      </w:pPr>
    </w:p>
    <w:p w14:paraId="04A9159E" w14:textId="3994DCFE" w:rsidR="00AD3C26" w:rsidRDefault="00AD3C26" w:rsidP="00B53A2B">
      <w:pPr>
        <w:jc w:val="center"/>
        <w:rPr>
          <w:rFonts w:ascii="Nunito" w:eastAsia="Nunito" w:hAnsi="Nunito" w:cs="Nunito"/>
          <w:b/>
          <w:i/>
          <w:sz w:val="20"/>
          <w:szCs w:val="20"/>
        </w:rPr>
      </w:pPr>
    </w:p>
    <w:p w14:paraId="073810EB" w14:textId="0D925C92" w:rsidR="00AD3C26" w:rsidRDefault="00AD3C26" w:rsidP="00B53A2B">
      <w:pPr>
        <w:jc w:val="center"/>
        <w:rPr>
          <w:rFonts w:ascii="Nunito" w:eastAsia="Nunito" w:hAnsi="Nunito" w:cs="Nunito"/>
          <w:b/>
          <w:i/>
          <w:sz w:val="20"/>
          <w:szCs w:val="20"/>
        </w:rPr>
      </w:pPr>
    </w:p>
    <w:p w14:paraId="198FECB4" w14:textId="7130B922" w:rsidR="00AD3C26" w:rsidRDefault="00AD3C26" w:rsidP="00B53A2B">
      <w:pPr>
        <w:jc w:val="center"/>
        <w:rPr>
          <w:rFonts w:ascii="Nunito" w:eastAsia="Nunito" w:hAnsi="Nunito" w:cs="Nunito"/>
          <w:b/>
          <w:i/>
          <w:sz w:val="20"/>
          <w:szCs w:val="20"/>
        </w:rPr>
      </w:pPr>
    </w:p>
    <w:p w14:paraId="42BDC56F" w14:textId="79D22C42" w:rsidR="00AD3C26" w:rsidRDefault="00AD3C26" w:rsidP="00B53A2B">
      <w:pPr>
        <w:jc w:val="center"/>
        <w:rPr>
          <w:rFonts w:ascii="Nunito" w:eastAsia="Nunito" w:hAnsi="Nunito" w:cs="Nunito"/>
          <w:b/>
          <w:i/>
          <w:sz w:val="20"/>
          <w:szCs w:val="20"/>
        </w:rPr>
      </w:pPr>
    </w:p>
    <w:p w14:paraId="51097CC9" w14:textId="5510F2AD" w:rsidR="00AD3C26" w:rsidRDefault="00AD3C26" w:rsidP="00B53A2B">
      <w:pPr>
        <w:jc w:val="center"/>
        <w:rPr>
          <w:rFonts w:ascii="Nunito" w:eastAsia="Nunito" w:hAnsi="Nunito" w:cs="Nunito"/>
          <w:b/>
          <w:i/>
          <w:sz w:val="20"/>
          <w:szCs w:val="20"/>
        </w:rPr>
      </w:pPr>
    </w:p>
    <w:p w14:paraId="7DC3B2AC" w14:textId="77777777" w:rsidR="00AD3C26" w:rsidRDefault="00AD3C26" w:rsidP="00B53A2B">
      <w:pPr>
        <w:jc w:val="center"/>
        <w:rPr>
          <w:rFonts w:ascii="Nunito" w:eastAsia="Nunito" w:hAnsi="Nunito" w:cs="Nunito"/>
          <w:b/>
          <w:i/>
          <w:sz w:val="20"/>
          <w:szCs w:val="20"/>
        </w:rPr>
      </w:pPr>
    </w:p>
    <w:p w14:paraId="3DD202CB" w14:textId="77777777" w:rsidR="00AD3C26" w:rsidRDefault="00AD3C26" w:rsidP="00B53A2B">
      <w:pPr>
        <w:jc w:val="center"/>
        <w:rPr>
          <w:rFonts w:ascii="Nunito" w:eastAsia="Nunito" w:hAnsi="Nunito" w:cs="Nunito"/>
          <w:b/>
          <w:i/>
          <w:sz w:val="20"/>
          <w:szCs w:val="20"/>
        </w:rPr>
      </w:pPr>
    </w:p>
    <w:p w14:paraId="77912504" w14:textId="05BE1E51" w:rsidR="00AD3C26" w:rsidRDefault="00AD3C26" w:rsidP="00B53A2B">
      <w:pPr>
        <w:jc w:val="center"/>
        <w:rPr>
          <w:rFonts w:ascii="Nunito" w:eastAsia="Nunito" w:hAnsi="Nunito" w:cs="Nunito"/>
          <w:b/>
          <w:i/>
          <w:sz w:val="20"/>
          <w:szCs w:val="20"/>
        </w:rPr>
      </w:pPr>
      <w:r>
        <w:rPr>
          <w:noProof/>
        </w:rPr>
        <mc:AlternateContent>
          <mc:Choice Requires="wps">
            <w:drawing>
              <wp:anchor distT="0" distB="0" distL="114300" distR="114300" simplePos="0" relativeHeight="251689984" behindDoc="0" locked="0" layoutInCell="1" allowOverlap="1" wp14:anchorId="10C9B28F" wp14:editId="19915EDD">
                <wp:simplePos x="0" y="0"/>
                <wp:positionH relativeFrom="column">
                  <wp:posOffset>1266367</wp:posOffset>
                </wp:positionH>
                <wp:positionV relativeFrom="paragraph">
                  <wp:posOffset>174761</wp:posOffset>
                </wp:positionV>
                <wp:extent cx="3889375" cy="1828800"/>
                <wp:effectExtent l="0" t="0" r="0" b="635"/>
                <wp:wrapSquare wrapText="bothSides"/>
                <wp:docPr id="30" name="Text Box 30"/>
                <wp:cNvGraphicFramePr/>
                <a:graphic xmlns:a="http://schemas.openxmlformats.org/drawingml/2006/main">
                  <a:graphicData uri="http://schemas.microsoft.com/office/word/2010/wordprocessingShape">
                    <wps:wsp>
                      <wps:cNvSpPr txBox="1"/>
                      <wps:spPr>
                        <a:xfrm>
                          <a:off x="0" y="0"/>
                          <a:ext cx="3889375" cy="1828800"/>
                        </a:xfrm>
                        <a:prstGeom prst="rect">
                          <a:avLst/>
                        </a:prstGeom>
                        <a:solidFill>
                          <a:schemeClr val="bg1"/>
                        </a:solidFill>
                        <a:ln w="6350">
                          <a:noFill/>
                        </a:ln>
                      </wps:spPr>
                      <wps:txbx>
                        <w:txbxContent>
                          <w:p w14:paraId="7582E3C2" w14:textId="77777777" w:rsidR="00AD3C26" w:rsidRPr="000A0723" w:rsidRDefault="00AD3C26" w:rsidP="00AD3C26">
                            <w:pPr>
                              <w:jc w:val="center"/>
                              <w:rPr>
                                <w:rFonts w:ascii="Nunito" w:eastAsia="Nunito" w:hAnsi="Nunito" w:cs="Nunito"/>
                                <w:b/>
                                <w:i/>
                                <w:sz w:val="18"/>
                                <w:szCs w:val="18"/>
                              </w:rPr>
                            </w:pPr>
                            <w:r>
                              <w:rPr>
                                <w:rFonts w:ascii="Nunito" w:eastAsia="Nunito" w:hAnsi="Nunito" w:cs="Nunito"/>
                                <w:b/>
                                <w:i/>
                                <w:sz w:val="18"/>
                                <w:szCs w:val="18"/>
                              </w:rPr>
                              <w:t xml:space="preserve">Chief Folorunsho Olabode, Commissioner, Ministry of Local Government Affairs is delivering his </w:t>
                            </w:r>
                            <w:r>
                              <w:rPr>
                                <w:rFonts w:ascii="Nunito" w:eastAsia="Nunito" w:hAnsi="Nunito" w:cs="Nunito"/>
                                <w:b/>
                                <w:i/>
                                <w:sz w:val="18"/>
                                <w:szCs w:val="18"/>
                                <w:lang w:val="en-GB"/>
                              </w:rPr>
                              <w:t>R</w:t>
                            </w:r>
                            <w:r>
                              <w:rPr>
                                <w:rFonts w:ascii="Nunito" w:eastAsia="Nunito" w:hAnsi="Nunito" w:cs="Nunito"/>
                                <w:b/>
                                <w:i/>
                                <w:sz w:val="18"/>
                                <w:szCs w:val="18"/>
                              </w:rPr>
                              <w:t>emark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C9B28F" id="Text Box 30" o:spid="_x0000_s1029" type="#_x0000_t202" style="position:absolute;left:0;text-align:left;margin-left:99.7pt;margin-top:13.75pt;width:306.25pt;height:2in;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" fillcolor="white [3212]" stroked="f" strokeweight=".5pt">
                <v:textbox style="mso-fit-shape-to-text:t">
                  <w:txbxContent>
                    <w:p w14:paraId="7582E3C2" w14:textId="77777777" w:rsidR="00AD3C26" w:rsidRPr="000A0723" w:rsidRDefault="00AD3C26" w:rsidP="00AD3C26">
                      <w:pPr>
                        <w:jc w:val="center"/>
                        <w:rPr>
                          <w:rFonts w:ascii="Nunito" w:eastAsia="Nunito" w:hAnsi="Nunito" w:cs="Nunito"/>
                          <w:b/>
                          <w:i/>
                          <w:sz w:val="18"/>
                          <w:szCs w:val="18"/>
                        </w:rPr>
                      </w:pPr>
                      <w:r>
                        <w:rPr>
                          <w:rFonts w:ascii="Nunito" w:eastAsia="Nunito" w:hAnsi="Nunito" w:cs="Nunito"/>
                          <w:b/>
                          <w:i/>
                          <w:sz w:val="18"/>
                          <w:szCs w:val="18"/>
                        </w:rPr>
                        <w:t xml:space="preserve">Chief Folorunsho Olabode, Commissioner, Ministry of Local Government Affairs is delivering his </w:t>
                      </w:r>
                      <w:r>
                        <w:rPr>
                          <w:rFonts w:ascii="Nunito" w:eastAsia="Nunito" w:hAnsi="Nunito" w:cs="Nunito"/>
                          <w:b/>
                          <w:i/>
                          <w:sz w:val="18"/>
                          <w:szCs w:val="18"/>
                          <w:lang w:val="en-GB"/>
                        </w:rPr>
                        <w:t>R</w:t>
                      </w:r>
                      <w:r>
                        <w:rPr>
                          <w:rFonts w:ascii="Nunito" w:eastAsia="Nunito" w:hAnsi="Nunito" w:cs="Nunito"/>
                          <w:b/>
                          <w:i/>
                          <w:sz w:val="18"/>
                          <w:szCs w:val="18"/>
                        </w:rPr>
                        <w:t>emark</w:t>
                      </w:r>
                    </w:p>
                  </w:txbxContent>
                </v:textbox>
                <w10:wrap type="square"/>
              </v:shape>
            </w:pict>
          </mc:Fallback>
        </mc:AlternateContent>
      </w:r>
    </w:p>
    <w:p w14:paraId="18E57744" w14:textId="3F6EA687" w:rsidR="00AD3C26" w:rsidRDefault="00AD3C26" w:rsidP="00B53A2B">
      <w:pPr>
        <w:jc w:val="center"/>
        <w:rPr>
          <w:rFonts w:ascii="Nunito" w:eastAsia="Nunito" w:hAnsi="Nunito" w:cs="Nunito"/>
          <w:b/>
          <w:i/>
          <w:sz w:val="20"/>
          <w:szCs w:val="20"/>
        </w:rPr>
      </w:pPr>
    </w:p>
    <w:p w14:paraId="17198FB0" w14:textId="4456C6D7" w:rsidR="00AD3C26" w:rsidRDefault="00AD3C26" w:rsidP="00B53A2B">
      <w:pPr>
        <w:jc w:val="center"/>
        <w:rPr>
          <w:rFonts w:ascii="Nunito" w:eastAsia="Nunito" w:hAnsi="Nunito" w:cs="Nunito"/>
          <w:b/>
          <w:i/>
          <w:sz w:val="20"/>
          <w:szCs w:val="20"/>
        </w:rPr>
      </w:pPr>
    </w:p>
    <w:p w14:paraId="776046B4" w14:textId="518C6792" w:rsidR="00AD3C26" w:rsidRDefault="00AD3C26" w:rsidP="00B53A2B">
      <w:pPr>
        <w:jc w:val="center"/>
        <w:rPr>
          <w:rFonts w:ascii="Nunito" w:eastAsia="Nunito" w:hAnsi="Nunito" w:cs="Nunito"/>
          <w:b/>
          <w:i/>
          <w:sz w:val="20"/>
          <w:szCs w:val="20"/>
        </w:rPr>
      </w:pPr>
    </w:p>
    <w:p w14:paraId="456B0DC4" w14:textId="6EE34893" w:rsidR="00B53A2B" w:rsidRDefault="00B53A2B" w:rsidP="00B53A2B">
      <w:pPr>
        <w:jc w:val="both"/>
        <w:rPr>
          <w:rFonts w:ascii="Nunito" w:eastAsia="Nunito" w:hAnsi="Nunito" w:cs="Nunito"/>
        </w:rPr>
      </w:pPr>
      <w:r>
        <w:rPr>
          <w:rFonts w:ascii="Nunito" w:eastAsia="Nunito" w:hAnsi="Nunito" w:cs="Nunito"/>
        </w:rPr>
        <w:t>These Community Development Plans were presented to Ekiti State Agencies representatives who were present at the launch. Commissioner Olabode, while presenting the community development plans to the state agencies at the launch of the 3-Year Community Development Plans of 8 Local Governments in Ekiti State, urged them to maximize the opportunity and utilize the plans in their work.</w:t>
      </w:r>
    </w:p>
    <w:p w14:paraId="224AB193" w14:textId="2C5511E8" w:rsidR="00F00739" w:rsidRDefault="00E1687C" w:rsidP="00075237">
      <w:pPr>
        <w:jc w:val="both"/>
        <w:rPr>
          <w:rFonts w:ascii="Nunito" w:eastAsia="Nunito" w:hAnsi="Nunito" w:cs="Nunito"/>
        </w:rPr>
      </w:pPr>
      <w:r>
        <w:rPr>
          <w:noProof/>
        </w:rPr>
        <mc:AlternateContent>
          <mc:Choice Requires="wps">
            <w:drawing>
              <wp:anchor distT="0" distB="0" distL="114300" distR="114300" simplePos="0" relativeHeight="251697152" behindDoc="0" locked="0" layoutInCell="1" allowOverlap="1" wp14:anchorId="0F5DDD86" wp14:editId="40FE698C">
                <wp:simplePos x="0" y="0"/>
                <wp:positionH relativeFrom="column">
                  <wp:posOffset>225612</wp:posOffset>
                </wp:positionH>
                <wp:positionV relativeFrom="paragraph">
                  <wp:posOffset>2217888</wp:posOffset>
                </wp:positionV>
                <wp:extent cx="1828800" cy="1828800"/>
                <wp:effectExtent l="0" t="0" r="6350" b="0"/>
                <wp:wrapSquare wrapText="bothSides"/>
                <wp:docPr id="35" name="Text Box 3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14:paraId="271C5D35" w14:textId="77777777" w:rsidR="00E1687C" w:rsidRPr="00E1687C" w:rsidRDefault="00E1687C" w:rsidP="00E1687C">
                            <w:pPr>
                              <w:spacing w:line="240" w:lineRule="auto"/>
                              <w:jc w:val="center"/>
                              <w:rPr>
                                <w:rFonts w:ascii="Nunito" w:eastAsia="Nunito" w:hAnsi="Nunito" w:cs="Nunito"/>
                                <w:b/>
                                <w:i/>
                                <w:sz w:val="20"/>
                                <w:szCs w:val="20"/>
                              </w:rPr>
                            </w:pPr>
                            <w:r w:rsidRPr="00E1687C">
                              <w:rPr>
                                <w:rFonts w:ascii="Nunito" w:eastAsia="Nunito" w:hAnsi="Nunito" w:cs="Nunito"/>
                                <w:b/>
                                <w:i/>
                                <w:sz w:val="20"/>
                                <w:szCs w:val="20"/>
                              </w:rPr>
                              <w:t>Commissioner Olabode, presenting the community development plans to the state agencies at the launch of the 3-Year Community Development Plans of 8 Local Governments in Ekiti State.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5DDD86" id="Text Box 35" o:spid="_x0000_s1030" type="#_x0000_t202" style="position:absolute;left:0;text-align:left;margin-left:17.75pt;margin-top:174.65pt;width:2in;height:2in;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" fillcolor="white [3212]" stroked="f" strokeweight=".5pt">
                <v:textbox style="mso-fit-shape-to-text:t">
                  <w:txbxContent>
                    <w:p w14:paraId="271C5D35" w14:textId="77777777" w:rsidR="00E1687C" w:rsidRPr="00E1687C" w:rsidRDefault="00E1687C" w:rsidP="00E1687C">
                      <w:pPr>
                        <w:spacing w:line="240" w:lineRule="auto"/>
                        <w:jc w:val="center"/>
                        <w:rPr>
                          <w:rFonts w:ascii="Nunito" w:eastAsia="Nunito" w:hAnsi="Nunito" w:cs="Nunito"/>
                          <w:b/>
                          <w:i/>
                          <w:sz w:val="20"/>
                          <w:szCs w:val="20"/>
                        </w:rPr>
                      </w:pPr>
                      <w:r w:rsidRPr="00E1687C">
                        <w:rPr>
                          <w:rFonts w:ascii="Nunito" w:eastAsia="Nunito" w:hAnsi="Nunito" w:cs="Nunito"/>
                          <w:b/>
                          <w:i/>
                          <w:sz w:val="20"/>
                          <w:szCs w:val="20"/>
                        </w:rPr>
                        <w:t>Commissioner Olabode, presenting the community development plans to the state agencies at the launch of the 3-Year Community Development Plans of 8 Local Governments in Ekiti State.</w:t>
                      </w:r>
                    </w:p>
                  </w:txbxContent>
                </v:textbox>
                <w10:wrap type="square"/>
              </v:shape>
            </w:pict>
          </mc:Fallback>
        </mc:AlternateContent>
      </w:r>
      <w:r>
        <w:rPr>
          <w:rFonts w:ascii="Nunito" w:eastAsia="Nunito" w:hAnsi="Nunito" w:cs="Nunito"/>
          <w:noProof/>
        </w:rPr>
        <w:drawing>
          <wp:anchor distT="0" distB="0" distL="114300" distR="114300" simplePos="0" relativeHeight="251694080" behindDoc="0" locked="0" layoutInCell="1" allowOverlap="1" wp14:anchorId="69B93115" wp14:editId="1BAFDCBB">
            <wp:simplePos x="0" y="0"/>
            <wp:positionH relativeFrom="column">
              <wp:posOffset>-217170</wp:posOffset>
            </wp:positionH>
            <wp:positionV relativeFrom="paragraph">
              <wp:posOffset>208280</wp:posOffset>
            </wp:positionV>
            <wp:extent cx="2264410" cy="2232660"/>
            <wp:effectExtent l="0" t="0" r="0" b="2540"/>
            <wp:wrapThrough wrapText="bothSides">
              <wp:wrapPolygon edited="0">
                <wp:start x="0" y="0"/>
                <wp:lineTo x="0" y="21502"/>
                <wp:lineTo x="21443" y="21502"/>
                <wp:lineTo x="21443"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2264410" cy="2232660"/>
                    </a:xfrm>
                    <a:prstGeom prst="rect">
                      <a:avLst/>
                    </a:prstGeom>
                  </pic:spPr>
                </pic:pic>
              </a:graphicData>
            </a:graphic>
          </wp:anchor>
        </w:drawing>
      </w:r>
      <w:r>
        <w:rPr>
          <w:rFonts w:ascii="Nunito" w:eastAsia="Nunito" w:hAnsi="Nunito" w:cs="Nunito"/>
          <w:noProof/>
        </w:rPr>
        <w:drawing>
          <wp:anchor distT="0" distB="0" distL="114300" distR="114300" simplePos="0" relativeHeight="251693056" behindDoc="0" locked="0" layoutInCell="1" allowOverlap="1" wp14:anchorId="441C9181" wp14:editId="163CF3BD">
            <wp:simplePos x="0" y="0"/>
            <wp:positionH relativeFrom="column">
              <wp:posOffset>2043691</wp:posOffset>
            </wp:positionH>
            <wp:positionV relativeFrom="paragraph">
              <wp:posOffset>211309</wp:posOffset>
            </wp:positionV>
            <wp:extent cx="2302510" cy="2270760"/>
            <wp:effectExtent l="0" t="0" r="0" b="2540"/>
            <wp:wrapThrough wrapText="bothSides">
              <wp:wrapPolygon edited="0">
                <wp:start x="0" y="0"/>
                <wp:lineTo x="0" y="21503"/>
                <wp:lineTo x="21445" y="21503"/>
                <wp:lineTo x="2144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9" cstate="screen">
                      <a:extLst>
                        <a:ext uri="{28A0092B-C50C-407E-A947-70E740481C1C}">
                          <a14:useLocalDpi xmlns:a14="http://schemas.microsoft.com/office/drawing/2010/main"/>
                        </a:ext>
                      </a:extLst>
                    </a:blip>
                    <a:stretch>
                      <a:fillRect/>
                    </a:stretch>
                  </pic:blipFill>
                  <pic:spPr>
                    <a:xfrm>
                      <a:off x="0" y="0"/>
                      <a:ext cx="2302510" cy="2270760"/>
                    </a:xfrm>
                    <a:prstGeom prst="rect">
                      <a:avLst/>
                    </a:prstGeom>
                  </pic:spPr>
                </pic:pic>
              </a:graphicData>
            </a:graphic>
          </wp:anchor>
        </w:drawing>
      </w:r>
      <w:r>
        <w:rPr>
          <w:rFonts w:ascii="Nunito" w:eastAsia="Nunito" w:hAnsi="Nunito" w:cs="Nunito"/>
          <w:noProof/>
        </w:rPr>
        <w:drawing>
          <wp:anchor distT="0" distB="0" distL="114300" distR="114300" simplePos="0" relativeHeight="251695104" behindDoc="0" locked="0" layoutInCell="1" allowOverlap="1" wp14:anchorId="1AF80AE8" wp14:editId="00A42E17">
            <wp:simplePos x="0" y="0"/>
            <wp:positionH relativeFrom="column">
              <wp:posOffset>4346575</wp:posOffset>
            </wp:positionH>
            <wp:positionV relativeFrom="paragraph">
              <wp:posOffset>209020</wp:posOffset>
            </wp:positionV>
            <wp:extent cx="2304415" cy="2270760"/>
            <wp:effectExtent l="0" t="0" r="0" b="2540"/>
            <wp:wrapThrough wrapText="bothSides">
              <wp:wrapPolygon edited="0">
                <wp:start x="0" y="0"/>
                <wp:lineTo x="0" y="21503"/>
                <wp:lineTo x="21427" y="21503"/>
                <wp:lineTo x="21427"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0" cstate="screen">
                      <a:extLst>
                        <a:ext uri="{28A0092B-C50C-407E-A947-70E740481C1C}">
                          <a14:useLocalDpi xmlns:a14="http://schemas.microsoft.com/office/drawing/2010/main"/>
                        </a:ext>
                      </a:extLst>
                    </a:blip>
                    <a:stretch>
                      <a:fillRect/>
                    </a:stretch>
                  </pic:blipFill>
                  <pic:spPr>
                    <a:xfrm>
                      <a:off x="0" y="0"/>
                      <a:ext cx="2304415" cy="2270760"/>
                    </a:xfrm>
                    <a:prstGeom prst="rect">
                      <a:avLst/>
                    </a:prstGeom>
                  </pic:spPr>
                </pic:pic>
              </a:graphicData>
            </a:graphic>
          </wp:anchor>
        </w:drawing>
      </w:r>
    </w:p>
    <w:p w14:paraId="268B0602" w14:textId="78E62750" w:rsidR="00F00739" w:rsidRDefault="00F00739" w:rsidP="00075237">
      <w:pPr>
        <w:jc w:val="both"/>
        <w:rPr>
          <w:rFonts w:ascii="Nunito" w:eastAsia="Nunito" w:hAnsi="Nunito" w:cs="Nunito"/>
          <w:noProof/>
        </w:rPr>
      </w:pPr>
    </w:p>
    <w:p w14:paraId="307F16F5" w14:textId="77777777" w:rsidR="0003169D" w:rsidRDefault="0003169D" w:rsidP="00075237">
      <w:pPr>
        <w:jc w:val="both"/>
        <w:rPr>
          <w:rFonts w:ascii="Nunito" w:eastAsia="Nunito" w:hAnsi="Nunito" w:cs="Nunito"/>
        </w:rPr>
      </w:pPr>
    </w:p>
    <w:p w14:paraId="3E7237A5" w14:textId="458F577E" w:rsidR="00F00739" w:rsidRDefault="00F00739" w:rsidP="00075237">
      <w:pPr>
        <w:jc w:val="both"/>
        <w:rPr>
          <w:rFonts w:ascii="Nunito" w:eastAsia="Nunito" w:hAnsi="Nunito" w:cs="Nunito"/>
          <w:b/>
          <w:i/>
          <w:sz w:val="20"/>
          <w:szCs w:val="20"/>
        </w:rPr>
      </w:pPr>
    </w:p>
    <w:p w14:paraId="6D0B55EC" w14:textId="77777777" w:rsidR="00682D7B" w:rsidRDefault="00682D7B" w:rsidP="00AB64C5">
      <w:pPr>
        <w:jc w:val="both"/>
        <w:rPr>
          <w:rFonts w:ascii="Nunito" w:eastAsia="Nunito" w:hAnsi="Nunito" w:cs="Nunito"/>
        </w:rPr>
      </w:pPr>
    </w:p>
    <w:p w14:paraId="6F9BEF30" w14:textId="77777777" w:rsidR="00445095" w:rsidRDefault="00445095" w:rsidP="00075237">
      <w:pPr>
        <w:jc w:val="both"/>
        <w:rPr>
          <w:rFonts w:ascii="Nunito" w:eastAsia="Nunito" w:hAnsi="Nunito" w:cs="Nunito"/>
        </w:rPr>
      </w:pPr>
    </w:p>
    <w:p w14:paraId="0063F332" w14:textId="11CA84CC" w:rsidR="00445095" w:rsidRPr="00445095" w:rsidRDefault="00445095" w:rsidP="00075237">
      <w:pPr>
        <w:jc w:val="both"/>
        <w:rPr>
          <w:rFonts w:ascii="Nunito" w:eastAsia="Nunito" w:hAnsi="Nunito" w:cs="Nunito"/>
          <w:b/>
          <w:bCs/>
        </w:rPr>
      </w:pPr>
      <w:r w:rsidRPr="00445095">
        <w:rPr>
          <w:rFonts w:ascii="Nunito" w:eastAsia="Nunito" w:hAnsi="Nunito" w:cs="Nunito"/>
          <w:b/>
          <w:bCs/>
        </w:rPr>
        <w:lastRenderedPageBreak/>
        <w:t>Remarks from the Stakeholders at the Public Launch</w:t>
      </w:r>
    </w:p>
    <w:p w14:paraId="54A53424" w14:textId="7347E386" w:rsidR="00445095" w:rsidRDefault="0022758A" w:rsidP="00075237">
      <w:pPr>
        <w:jc w:val="both"/>
        <w:rPr>
          <w:rFonts w:ascii="Nunito" w:eastAsia="Nunito" w:hAnsi="Nunito" w:cs="Nunito"/>
        </w:rPr>
      </w:pPr>
      <w:r>
        <w:rPr>
          <w:rFonts w:ascii="Nunito" w:eastAsia="Nunito" w:hAnsi="Nunito" w:cs="Nunito"/>
          <w:noProof/>
        </w:rPr>
        <w:drawing>
          <wp:anchor distT="0" distB="0" distL="114300" distR="114300" simplePos="0" relativeHeight="251701248" behindDoc="0" locked="0" layoutInCell="1" allowOverlap="1" wp14:anchorId="5C8C04A9" wp14:editId="055CEDE4">
            <wp:simplePos x="0" y="0"/>
            <wp:positionH relativeFrom="column">
              <wp:posOffset>2893060</wp:posOffset>
            </wp:positionH>
            <wp:positionV relativeFrom="paragraph">
              <wp:posOffset>222250</wp:posOffset>
            </wp:positionV>
            <wp:extent cx="2997835" cy="2353310"/>
            <wp:effectExtent l="0" t="0" r="0" b="0"/>
            <wp:wrapThrough wrapText="bothSides">
              <wp:wrapPolygon edited="0">
                <wp:start x="0" y="0"/>
                <wp:lineTo x="0" y="21448"/>
                <wp:lineTo x="21504" y="21448"/>
                <wp:lineTo x="21504" y="0"/>
                <wp:lineTo x="0" y="0"/>
              </wp:wrapPolygon>
            </wp:wrapThrough>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1" cstate="screen">
                      <a:extLst>
                        <a:ext uri="{28A0092B-C50C-407E-A947-70E740481C1C}">
                          <a14:useLocalDpi xmlns:a14="http://schemas.microsoft.com/office/drawing/2010/main"/>
                        </a:ext>
                      </a:extLst>
                    </a:blip>
                    <a:srcRect/>
                    <a:stretch/>
                  </pic:blipFill>
                  <pic:spPr bwMode="auto">
                    <a:xfrm>
                      <a:off x="0" y="0"/>
                      <a:ext cx="2997835"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C3C2A" w14:textId="5299D9DD" w:rsidR="00F00739" w:rsidRDefault="00A14FB9" w:rsidP="00075237">
      <w:pPr>
        <w:jc w:val="both"/>
        <w:rPr>
          <w:rFonts w:ascii="Nunito" w:eastAsia="Nunito" w:hAnsi="Nunito" w:cs="Nunito"/>
        </w:rPr>
      </w:pPr>
      <w:r>
        <w:rPr>
          <w:rFonts w:ascii="Nunito" w:eastAsia="Nunito" w:hAnsi="Nunito" w:cs="Nunito"/>
        </w:rPr>
        <w:t xml:space="preserve">Ayodele Olubunmi Esther, one of the attendees who is a member of the Joint National Association of Persons with Disabilities, expressed her happiness over the inclusion of PWDs’ needs in the </w:t>
      </w:r>
      <w:r w:rsidR="00BC59B5">
        <w:rPr>
          <w:rFonts w:ascii="Nunito" w:eastAsia="Nunito" w:hAnsi="Nunito" w:cs="Nunito"/>
        </w:rPr>
        <w:t>Community Development Plans</w:t>
      </w:r>
      <w:r>
        <w:rPr>
          <w:rFonts w:ascii="Nunito" w:eastAsia="Nunito" w:hAnsi="Nunito" w:cs="Nunito"/>
        </w:rPr>
        <w:t xml:space="preserve"> and urged the government to implement these plans.</w:t>
      </w:r>
    </w:p>
    <w:p w14:paraId="0FCCF3CC" w14:textId="42DA05B2" w:rsidR="00F00739" w:rsidRDefault="0022758A" w:rsidP="00075237">
      <w:pPr>
        <w:jc w:val="both"/>
        <w:rPr>
          <w:rFonts w:ascii="Nunito" w:eastAsia="Nunito" w:hAnsi="Nunito" w:cs="Nunito"/>
        </w:rPr>
      </w:pPr>
      <w:r>
        <w:rPr>
          <w:noProof/>
        </w:rPr>
        <mc:AlternateContent>
          <mc:Choice Requires="wps">
            <w:drawing>
              <wp:anchor distT="0" distB="0" distL="114300" distR="114300" simplePos="0" relativeHeight="251669504" behindDoc="0" locked="0" layoutInCell="1" allowOverlap="1" wp14:anchorId="26DDBE7C" wp14:editId="4DD6464C">
                <wp:simplePos x="0" y="0"/>
                <wp:positionH relativeFrom="column">
                  <wp:posOffset>384681</wp:posOffset>
                </wp:positionH>
                <wp:positionV relativeFrom="paragraph">
                  <wp:posOffset>43815</wp:posOffset>
                </wp:positionV>
                <wp:extent cx="2202815" cy="18288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202815" cy="1828800"/>
                        </a:xfrm>
                        <a:prstGeom prst="rect">
                          <a:avLst/>
                        </a:prstGeom>
                        <a:noFill/>
                        <a:ln w="6350">
                          <a:noFill/>
                        </a:ln>
                      </wps:spPr>
                      <wps:txbx>
                        <w:txbxContent>
                          <w:p w14:paraId="4F15530B" w14:textId="77777777" w:rsidR="00682D7B" w:rsidRPr="0003169D" w:rsidRDefault="00682D7B" w:rsidP="00075237">
                            <w:pPr>
                              <w:spacing w:line="240" w:lineRule="auto"/>
                              <w:jc w:val="center"/>
                              <w:rPr>
                                <w:rFonts w:asciiTheme="majorHAnsi" w:eastAsia="Nunito" w:hAnsiTheme="majorHAnsi" w:cstheme="majorHAnsi"/>
                                <w:b/>
                                <w:i/>
                                <w:sz w:val="16"/>
                                <w:szCs w:val="16"/>
                              </w:rPr>
                            </w:pPr>
                            <w:r w:rsidRPr="0003169D">
                              <w:rPr>
                                <w:rFonts w:asciiTheme="majorHAnsi" w:eastAsia="Nunito" w:hAnsiTheme="majorHAnsi" w:cstheme="majorHAnsi"/>
                                <w:b/>
                                <w:i/>
                                <w:sz w:val="16"/>
                                <w:szCs w:val="16"/>
                              </w:rPr>
                              <w:t>Ayodele Olubunmi Esther, Ayodele Olubunmi Esther, one of the attendees who is a member of the Joint National Association of 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DDBE7C" id="Text Box 24" o:spid="_x0000_s1031" type="#_x0000_t202" style="position:absolute;left:0;text-align:left;margin-left:30.3pt;margin-top:3.45pt;width:173.45pt;height:2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" filled="f" stroked="f" strokeweight=".5pt">
                <v:textbox style="mso-fit-shape-to-text:t">
                  <w:txbxContent>
                    <w:p w14:paraId="4F15530B" w14:textId="77777777" w:rsidR="00682D7B" w:rsidRPr="0003169D" w:rsidRDefault="00682D7B" w:rsidP="00075237">
                      <w:pPr>
                        <w:spacing w:line="240" w:lineRule="auto"/>
                        <w:jc w:val="center"/>
                        <w:rPr>
                          <w:rFonts w:asciiTheme="majorHAnsi" w:eastAsia="Nunito" w:hAnsiTheme="majorHAnsi" w:cstheme="majorHAnsi"/>
                          <w:b/>
                          <w:i/>
                          <w:sz w:val="16"/>
                          <w:szCs w:val="16"/>
                        </w:rPr>
                      </w:pPr>
                      <w:r w:rsidRPr="0003169D">
                        <w:rPr>
                          <w:rFonts w:asciiTheme="majorHAnsi" w:eastAsia="Nunito" w:hAnsiTheme="majorHAnsi" w:cstheme="majorHAnsi"/>
                          <w:b/>
                          <w:i/>
                          <w:sz w:val="16"/>
                          <w:szCs w:val="16"/>
                        </w:rPr>
                        <w:t>Ayodele Olubunmi Esther, Ayodele Olubunmi Esther, one of the attendees who is a member of the Joint National Association of Persons with Disabilities</w:t>
                      </w:r>
                    </w:p>
                  </w:txbxContent>
                </v:textbox>
                <w10:wrap type="square"/>
              </v:shape>
            </w:pict>
          </mc:Fallback>
        </mc:AlternateContent>
      </w:r>
    </w:p>
    <w:p w14:paraId="44B19919" w14:textId="4D1214F9" w:rsidR="00BC59B5" w:rsidRDefault="00BC59B5" w:rsidP="00075237">
      <w:pPr>
        <w:jc w:val="both"/>
        <w:rPr>
          <w:rFonts w:ascii="Nunito" w:eastAsia="Nunito" w:hAnsi="Nunito" w:cs="Nunito"/>
          <w:b/>
          <w:i/>
          <w:sz w:val="20"/>
          <w:szCs w:val="20"/>
        </w:rPr>
      </w:pPr>
    </w:p>
    <w:p w14:paraId="52C2E862" w14:textId="77777777" w:rsidR="0022758A" w:rsidRDefault="0022758A" w:rsidP="00075237">
      <w:pPr>
        <w:jc w:val="both"/>
        <w:rPr>
          <w:rFonts w:ascii="Nunito" w:eastAsia="Nunito" w:hAnsi="Nunito" w:cs="Nunito"/>
        </w:rPr>
      </w:pPr>
    </w:p>
    <w:p w14:paraId="019C9B0C" w14:textId="77777777" w:rsidR="0022758A" w:rsidRDefault="0022758A" w:rsidP="00075237">
      <w:pPr>
        <w:jc w:val="both"/>
        <w:rPr>
          <w:rFonts w:ascii="Nunito" w:eastAsia="Nunito" w:hAnsi="Nunito" w:cs="Nunito"/>
        </w:rPr>
      </w:pPr>
    </w:p>
    <w:p w14:paraId="1DFD55ED" w14:textId="47C305B0" w:rsidR="0022758A" w:rsidRDefault="0022758A" w:rsidP="00075237">
      <w:pPr>
        <w:jc w:val="both"/>
        <w:rPr>
          <w:rFonts w:ascii="Nunito" w:eastAsia="Nunito" w:hAnsi="Nunito" w:cs="Nunito"/>
        </w:rPr>
      </w:pPr>
    </w:p>
    <w:p w14:paraId="582FFEAC" w14:textId="74567BA2" w:rsidR="00F00739" w:rsidRDefault="0022758A" w:rsidP="00075237">
      <w:pPr>
        <w:jc w:val="both"/>
        <w:rPr>
          <w:rFonts w:ascii="Nunito" w:eastAsia="Nunito" w:hAnsi="Nunito" w:cs="Nunito"/>
        </w:rPr>
      </w:pPr>
      <w:r>
        <w:rPr>
          <w:rFonts w:ascii="Nunito" w:eastAsia="Nunito" w:hAnsi="Nunito" w:cs="Nunito"/>
          <w:noProof/>
        </w:rPr>
        <w:drawing>
          <wp:anchor distT="0" distB="0" distL="114300" distR="114300" simplePos="0" relativeHeight="251703296" behindDoc="0" locked="0" layoutInCell="1" allowOverlap="1" wp14:anchorId="4AC9DA71" wp14:editId="5170DBB6">
            <wp:simplePos x="0" y="0"/>
            <wp:positionH relativeFrom="column">
              <wp:posOffset>1857</wp:posOffset>
            </wp:positionH>
            <wp:positionV relativeFrom="paragraph">
              <wp:posOffset>41837</wp:posOffset>
            </wp:positionV>
            <wp:extent cx="2888615" cy="2623185"/>
            <wp:effectExtent l="0" t="0" r="0" b="5715"/>
            <wp:wrapThrough wrapText="bothSides">
              <wp:wrapPolygon edited="0">
                <wp:start x="0" y="0"/>
                <wp:lineTo x="0" y="21542"/>
                <wp:lineTo x="21462" y="21542"/>
                <wp:lineTo x="21462" y="0"/>
                <wp:lineTo x="0" y="0"/>
              </wp:wrapPolygon>
            </wp:wrapThrough>
            <wp:docPr id="2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cstate="screen">
                      <a:extLst>
                        <a:ext uri="{28A0092B-C50C-407E-A947-70E740481C1C}">
                          <a14:useLocalDpi xmlns:a14="http://schemas.microsoft.com/office/drawing/2010/main"/>
                        </a:ext>
                      </a:extLst>
                    </a:blip>
                    <a:srcRect/>
                    <a:stretch>
                      <a:fillRect/>
                    </a:stretch>
                  </pic:blipFill>
                  <pic:spPr>
                    <a:xfrm>
                      <a:off x="0" y="0"/>
                      <a:ext cx="2888615" cy="2623185"/>
                    </a:xfrm>
                    <a:prstGeom prst="rect">
                      <a:avLst/>
                    </a:prstGeom>
                    <a:ln/>
                  </pic:spPr>
                </pic:pic>
              </a:graphicData>
            </a:graphic>
            <wp14:sizeRelH relativeFrom="page">
              <wp14:pctWidth>0</wp14:pctWidth>
            </wp14:sizeRelH>
            <wp14:sizeRelV relativeFrom="page">
              <wp14:pctHeight>0</wp14:pctHeight>
            </wp14:sizeRelV>
          </wp:anchor>
        </w:drawing>
      </w:r>
      <w:r w:rsidR="00A14FB9">
        <w:rPr>
          <w:rFonts w:ascii="Nunito" w:eastAsia="Nunito" w:hAnsi="Nunito" w:cs="Nunito"/>
        </w:rPr>
        <w:t>High Chief Ogunsakin Oluwole, the Chairman of Ekiti Traditional Chieftaincy Title Holders, Asolo of Ikole Ekiti, representing Elekole of Ikole, said the program</w:t>
      </w:r>
      <w:r w:rsidR="00BC59B5">
        <w:rPr>
          <w:rFonts w:ascii="Nunito" w:eastAsia="Nunito" w:hAnsi="Nunito" w:cs="Nunito"/>
        </w:rPr>
        <w:t>me</w:t>
      </w:r>
      <w:r w:rsidR="00A14FB9">
        <w:rPr>
          <w:rFonts w:ascii="Nunito" w:eastAsia="Nunito" w:hAnsi="Nunito" w:cs="Nunito"/>
        </w:rPr>
        <w:t xml:space="preserve"> introduced by CLP is going to be a good development at the grassroots, especially in the LGs captured in the plans</w:t>
      </w:r>
    </w:p>
    <w:p w14:paraId="4449E9C5" w14:textId="49FBE768" w:rsidR="00F00739" w:rsidRDefault="00F00739" w:rsidP="00075237">
      <w:pPr>
        <w:jc w:val="both"/>
        <w:rPr>
          <w:rFonts w:ascii="Nunito" w:eastAsia="Nunito" w:hAnsi="Nunito" w:cs="Nunito"/>
        </w:rPr>
      </w:pPr>
    </w:p>
    <w:p w14:paraId="629A09E0" w14:textId="34D1DD8E" w:rsidR="00F00739" w:rsidRDefault="0022758A" w:rsidP="00075237">
      <w:pPr>
        <w:jc w:val="both"/>
        <w:rPr>
          <w:rFonts w:ascii="Nunito" w:eastAsia="Nunito" w:hAnsi="Nunito" w:cs="Nunito"/>
        </w:rPr>
      </w:pPr>
      <w:r>
        <w:rPr>
          <w:noProof/>
        </w:rPr>
        <mc:AlternateContent>
          <mc:Choice Requires="wps">
            <w:drawing>
              <wp:anchor distT="0" distB="0" distL="114300" distR="114300" simplePos="0" relativeHeight="251657216" behindDoc="0" locked="0" layoutInCell="1" allowOverlap="1" wp14:anchorId="4563E747" wp14:editId="50FDF276">
                <wp:simplePos x="0" y="0"/>
                <wp:positionH relativeFrom="column">
                  <wp:posOffset>3115680</wp:posOffset>
                </wp:positionH>
                <wp:positionV relativeFrom="paragraph">
                  <wp:posOffset>54530</wp:posOffset>
                </wp:positionV>
                <wp:extent cx="2692400" cy="52465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692400" cy="524656"/>
                        </a:xfrm>
                        <a:prstGeom prst="rect">
                          <a:avLst/>
                        </a:prstGeom>
                        <a:solidFill>
                          <a:schemeClr val="lt1"/>
                        </a:solidFill>
                        <a:ln w="6350">
                          <a:noFill/>
                        </a:ln>
                      </wps:spPr>
                      <wps:txbx>
                        <w:txbxContent>
                          <w:p w14:paraId="58675BE3" w14:textId="77777777" w:rsidR="00BC59B5" w:rsidRPr="00075237" w:rsidRDefault="00BC59B5" w:rsidP="00BC59B5">
                            <w:pPr>
                              <w:spacing w:line="240" w:lineRule="auto"/>
                              <w:jc w:val="center"/>
                              <w:rPr>
                                <w:rFonts w:ascii="Nunito" w:eastAsia="Nunito" w:hAnsi="Nunito" w:cs="Nunito"/>
                                <w:b/>
                                <w:i/>
                                <w:sz w:val="16"/>
                                <w:szCs w:val="16"/>
                              </w:rPr>
                            </w:pPr>
                            <w:r w:rsidRPr="00075237">
                              <w:rPr>
                                <w:rFonts w:ascii="Nunito" w:eastAsia="Nunito" w:hAnsi="Nunito" w:cs="Nunito"/>
                                <w:b/>
                                <w:i/>
                                <w:sz w:val="16"/>
                                <w:szCs w:val="16"/>
                              </w:rPr>
                              <w:t>High Chief Ogunsakin Oluwole, the Chairman of Ekiti Traditional Chieftaincy Title Holders, Asolo of Ikole Ekiti</w:t>
                            </w:r>
                          </w:p>
                          <w:p w14:paraId="103D07C2" w14:textId="77777777" w:rsidR="00BC59B5" w:rsidRPr="00075237" w:rsidRDefault="00BC59B5" w:rsidP="00BC59B5">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E747" id="Text Box 18" o:spid="_x0000_s1032" type="#_x0000_t202" style="position:absolute;left:0;text-align:left;margin-left:245.35pt;margin-top:4.3pt;width:212pt;height:41.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" fillcolor="white [3201]" stroked="f" strokeweight=".5pt">
                <v:textbox>
                  <w:txbxContent>
                    <w:p w14:paraId="58675BE3" w14:textId="77777777" w:rsidR="00BC59B5" w:rsidRPr="00075237" w:rsidRDefault="00BC59B5" w:rsidP="00BC59B5">
                      <w:pPr>
                        <w:spacing w:line="240" w:lineRule="auto"/>
                        <w:jc w:val="center"/>
                        <w:rPr>
                          <w:rFonts w:ascii="Nunito" w:eastAsia="Nunito" w:hAnsi="Nunito" w:cs="Nunito"/>
                          <w:b/>
                          <w:i/>
                          <w:sz w:val="16"/>
                          <w:szCs w:val="16"/>
                        </w:rPr>
                      </w:pPr>
                      <w:r w:rsidRPr="00075237">
                        <w:rPr>
                          <w:rFonts w:ascii="Nunito" w:eastAsia="Nunito" w:hAnsi="Nunito" w:cs="Nunito"/>
                          <w:b/>
                          <w:i/>
                          <w:sz w:val="16"/>
                          <w:szCs w:val="16"/>
                        </w:rPr>
                        <w:t>High Chief Ogunsakin Oluwole, the Chairman of Ekiti Traditional Chieftaincy Title Holders, Asolo of Ikole Ekiti</w:t>
                      </w:r>
                    </w:p>
                    <w:p w14:paraId="103D07C2" w14:textId="77777777" w:rsidR="00BC59B5" w:rsidRPr="00075237" w:rsidRDefault="00BC59B5" w:rsidP="00BC59B5">
                      <w:pPr>
                        <w:spacing w:line="240" w:lineRule="auto"/>
                        <w:jc w:val="center"/>
                        <w:rPr>
                          <w:sz w:val="20"/>
                          <w:szCs w:val="20"/>
                        </w:rPr>
                      </w:pPr>
                    </w:p>
                  </w:txbxContent>
                </v:textbox>
              </v:shape>
            </w:pict>
          </mc:Fallback>
        </mc:AlternateContent>
      </w:r>
    </w:p>
    <w:p w14:paraId="4A79B203" w14:textId="0B83320A" w:rsidR="00F00739" w:rsidRDefault="00F00739" w:rsidP="00075237">
      <w:pPr>
        <w:jc w:val="both"/>
        <w:rPr>
          <w:rFonts w:ascii="Nunito" w:eastAsia="Nunito" w:hAnsi="Nunito" w:cs="Nunito"/>
        </w:rPr>
      </w:pPr>
    </w:p>
    <w:p w14:paraId="39AEFC8D" w14:textId="337A54D3" w:rsidR="00BC59B5" w:rsidRDefault="00405AE3" w:rsidP="00075237">
      <w:pPr>
        <w:jc w:val="both"/>
        <w:rPr>
          <w:rFonts w:ascii="Nunito" w:eastAsia="Nunito" w:hAnsi="Nunito" w:cs="Nunito"/>
        </w:rPr>
      </w:pPr>
      <w:r w:rsidRPr="00405AE3">
        <w:rPr>
          <w:rFonts w:ascii="Nunito" w:eastAsia="Nunito" w:hAnsi="Nunito" w:cs="Nunito"/>
          <w:noProof/>
        </w:rPr>
        <w:t xml:space="preserve"> </w:t>
      </w:r>
    </w:p>
    <w:p w14:paraId="091B7070" w14:textId="799D5279" w:rsidR="00BC59B5" w:rsidRDefault="00BC59B5" w:rsidP="00075237">
      <w:pPr>
        <w:jc w:val="both"/>
        <w:rPr>
          <w:rFonts w:ascii="Nunito" w:eastAsia="Nunito" w:hAnsi="Nunito" w:cs="Nunito"/>
        </w:rPr>
      </w:pPr>
    </w:p>
    <w:p w14:paraId="7CB5298A" w14:textId="194D319E" w:rsidR="00BC59B5" w:rsidRDefault="0022758A">
      <w:pPr>
        <w:jc w:val="both"/>
        <w:rPr>
          <w:rFonts w:ascii="Nunito" w:eastAsia="Nunito" w:hAnsi="Nunito" w:cs="Nunito"/>
        </w:rPr>
      </w:pPr>
      <w:r>
        <w:rPr>
          <w:rFonts w:ascii="Nunito" w:eastAsia="Nunito" w:hAnsi="Nunito" w:cs="Nunito"/>
          <w:noProof/>
        </w:rPr>
        <w:t xml:space="preserve"> </w:t>
      </w:r>
      <w:r>
        <w:rPr>
          <w:rFonts w:ascii="Nunito" w:eastAsia="Nunito" w:hAnsi="Nunito" w:cs="Nunito"/>
          <w:noProof/>
        </w:rPr>
        <w:drawing>
          <wp:anchor distT="0" distB="0" distL="114300" distR="114300" simplePos="0" relativeHeight="251673600" behindDoc="0" locked="0" layoutInCell="1" allowOverlap="1" wp14:anchorId="1B68772C" wp14:editId="38C7FA26">
            <wp:simplePos x="0" y="0"/>
            <wp:positionH relativeFrom="column">
              <wp:posOffset>2988310</wp:posOffset>
            </wp:positionH>
            <wp:positionV relativeFrom="paragraph">
              <wp:posOffset>254748</wp:posOffset>
            </wp:positionV>
            <wp:extent cx="2922905" cy="2300605"/>
            <wp:effectExtent l="0" t="0" r="0" b="0"/>
            <wp:wrapThrough wrapText="bothSides">
              <wp:wrapPolygon edited="0">
                <wp:start x="0" y="0"/>
                <wp:lineTo x="0" y="21463"/>
                <wp:lineTo x="21492" y="21463"/>
                <wp:lineTo x="21492" y="0"/>
                <wp:lineTo x="0" y="0"/>
              </wp:wrapPolygon>
            </wp:wrapThrough>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screen">
                      <a:extLst>
                        <a:ext uri="{28A0092B-C50C-407E-A947-70E740481C1C}">
                          <a14:useLocalDpi xmlns:a14="http://schemas.microsoft.com/office/drawing/2010/main"/>
                        </a:ext>
                      </a:extLst>
                    </a:blip>
                    <a:srcRect/>
                    <a:stretch>
                      <a:fillRect/>
                    </a:stretch>
                  </pic:blipFill>
                  <pic:spPr>
                    <a:xfrm>
                      <a:off x="0" y="0"/>
                      <a:ext cx="2922905" cy="2300605"/>
                    </a:xfrm>
                    <a:prstGeom prst="rect">
                      <a:avLst/>
                    </a:prstGeom>
                    <a:ln/>
                  </pic:spPr>
                </pic:pic>
              </a:graphicData>
            </a:graphic>
            <wp14:sizeRelH relativeFrom="page">
              <wp14:pctWidth>0</wp14:pctWidth>
            </wp14:sizeRelH>
            <wp14:sizeRelV relativeFrom="page">
              <wp14:pctHeight>0</wp14:pctHeight>
            </wp14:sizeRelV>
          </wp:anchor>
        </w:drawing>
      </w:r>
    </w:p>
    <w:p w14:paraId="4D077D75" w14:textId="1FF73046" w:rsidR="00865681" w:rsidRDefault="00865681">
      <w:pPr>
        <w:jc w:val="both"/>
        <w:rPr>
          <w:rFonts w:ascii="Nunito" w:eastAsia="Nunito" w:hAnsi="Nunito" w:cs="Nunito"/>
        </w:rPr>
      </w:pPr>
    </w:p>
    <w:p w14:paraId="2961DA5E" w14:textId="4C4075A5" w:rsidR="00F00739" w:rsidRDefault="00A14FB9" w:rsidP="00075237">
      <w:pPr>
        <w:jc w:val="both"/>
        <w:rPr>
          <w:rFonts w:ascii="Nunito" w:eastAsia="Nunito" w:hAnsi="Nunito" w:cs="Nunito"/>
        </w:rPr>
      </w:pPr>
      <w:r>
        <w:rPr>
          <w:rFonts w:ascii="Nunito" w:eastAsia="Nunito" w:hAnsi="Nunito" w:cs="Nunito"/>
        </w:rPr>
        <w:t>Mrs</w:t>
      </w:r>
      <w:r w:rsidR="001563C1">
        <w:rPr>
          <w:rFonts w:ascii="Nunito" w:eastAsia="Nunito" w:hAnsi="Nunito" w:cs="Nunito"/>
        </w:rPr>
        <w:t>.</w:t>
      </w:r>
      <w:r>
        <w:rPr>
          <w:rFonts w:ascii="Nunito" w:eastAsia="Nunito" w:hAnsi="Nunito" w:cs="Nunito"/>
        </w:rPr>
        <w:t xml:space="preserve"> Omolabake</w:t>
      </w:r>
      <w:r w:rsidR="0022758A">
        <w:rPr>
          <w:rFonts w:ascii="Nunito" w:eastAsia="Nunito" w:hAnsi="Nunito" w:cs="Nunito"/>
        </w:rPr>
        <w:t xml:space="preserve"> Adu</w:t>
      </w:r>
      <w:r>
        <w:rPr>
          <w:rFonts w:ascii="Nunito" w:eastAsia="Nunito" w:hAnsi="Nunito" w:cs="Nunito"/>
        </w:rPr>
        <w:t xml:space="preserve">, the </w:t>
      </w:r>
      <w:r w:rsidR="0022758A">
        <w:rPr>
          <w:rFonts w:ascii="Nunito" w:eastAsia="Nunito" w:hAnsi="Nunito" w:cs="Nunito"/>
        </w:rPr>
        <w:t>D</w:t>
      </w:r>
      <w:r>
        <w:rPr>
          <w:rFonts w:ascii="Nunito" w:eastAsia="Nunito" w:hAnsi="Nunito" w:cs="Nunito"/>
        </w:rPr>
        <w:t xml:space="preserve">irector of </w:t>
      </w:r>
      <w:r w:rsidR="008C09EE">
        <w:rPr>
          <w:rFonts w:ascii="Nunito" w:eastAsia="Nunito" w:hAnsi="Nunito" w:cs="Nunito"/>
        </w:rPr>
        <w:t xml:space="preserve">Budget, Planning, Research and Statistics </w:t>
      </w:r>
      <w:r>
        <w:rPr>
          <w:rFonts w:ascii="Nunito" w:eastAsia="Nunito" w:hAnsi="Nunito" w:cs="Nunito"/>
        </w:rPr>
        <w:t>for Ikole LG</w:t>
      </w:r>
      <w:r w:rsidR="00796952">
        <w:rPr>
          <w:rFonts w:ascii="Nunito" w:eastAsia="Nunito" w:hAnsi="Nunito" w:cs="Nunito"/>
        </w:rPr>
        <w:t>,</w:t>
      </w:r>
      <w:r>
        <w:rPr>
          <w:rFonts w:ascii="Nunito" w:eastAsia="Nunito" w:hAnsi="Nunito" w:cs="Nunito"/>
        </w:rPr>
        <w:t xml:space="preserve"> expressed her happiness over the success of the plans in Ikole LG</w:t>
      </w:r>
      <w:r w:rsidR="0022758A">
        <w:rPr>
          <w:rFonts w:ascii="Nunito" w:eastAsia="Nunito" w:hAnsi="Nunito" w:cs="Nunito"/>
        </w:rPr>
        <w:t>,</w:t>
      </w:r>
      <w:r>
        <w:rPr>
          <w:rFonts w:ascii="Nunito" w:eastAsia="Nunito" w:hAnsi="Nunito" w:cs="Nunito"/>
        </w:rPr>
        <w:t xml:space="preserve"> which started in December 2023, stating that they went </w:t>
      </w:r>
      <w:proofErr w:type="gramStart"/>
      <w:r>
        <w:rPr>
          <w:rFonts w:ascii="Nunito" w:eastAsia="Nunito" w:hAnsi="Nunito" w:cs="Nunito"/>
        </w:rPr>
        <w:t>round</w:t>
      </w:r>
      <w:proofErr w:type="gramEnd"/>
      <w:r>
        <w:rPr>
          <w:rFonts w:ascii="Nunito" w:eastAsia="Nunito" w:hAnsi="Nunito" w:cs="Nunito"/>
        </w:rPr>
        <w:t xml:space="preserve"> all the 25 communities in Ikole to collate their needs assessment.</w:t>
      </w:r>
    </w:p>
    <w:p w14:paraId="3093290F" w14:textId="5FEE1108" w:rsidR="00F00739" w:rsidRDefault="00416742" w:rsidP="00075237">
      <w:pPr>
        <w:jc w:val="both"/>
        <w:rPr>
          <w:rFonts w:ascii="Nunito" w:eastAsia="Nunito" w:hAnsi="Nunito" w:cs="Nunito"/>
        </w:rPr>
      </w:pPr>
      <w:r>
        <w:rPr>
          <w:noProof/>
        </w:rPr>
        <mc:AlternateContent>
          <mc:Choice Requires="wps">
            <w:drawing>
              <wp:anchor distT="0" distB="0" distL="114300" distR="114300" simplePos="0" relativeHeight="251705344" behindDoc="0" locked="0" layoutInCell="1" allowOverlap="1" wp14:anchorId="08B55051" wp14:editId="5248D3A8">
                <wp:simplePos x="0" y="0"/>
                <wp:positionH relativeFrom="column">
                  <wp:posOffset>2997504</wp:posOffset>
                </wp:positionH>
                <wp:positionV relativeFrom="paragraph">
                  <wp:posOffset>35560</wp:posOffset>
                </wp:positionV>
                <wp:extent cx="2905125" cy="412115"/>
                <wp:effectExtent l="0" t="0" r="3175" b="0"/>
                <wp:wrapSquare wrapText="bothSides"/>
                <wp:docPr id="26" name="Text Box 26"/>
                <wp:cNvGraphicFramePr/>
                <a:graphic xmlns:a="http://schemas.openxmlformats.org/drawingml/2006/main">
                  <a:graphicData uri="http://schemas.microsoft.com/office/word/2010/wordprocessingShape">
                    <wps:wsp>
                      <wps:cNvSpPr txBox="1"/>
                      <wps:spPr>
                        <a:xfrm>
                          <a:off x="0" y="0"/>
                          <a:ext cx="2905125" cy="412115"/>
                        </a:xfrm>
                        <a:prstGeom prst="rect">
                          <a:avLst/>
                        </a:prstGeom>
                        <a:solidFill>
                          <a:schemeClr val="bg1"/>
                        </a:solidFill>
                        <a:ln w="6350">
                          <a:noFill/>
                        </a:ln>
                      </wps:spPr>
                      <wps:txbx>
                        <w:txbxContent>
                          <w:p w14:paraId="06F1A417" w14:textId="77777777" w:rsidR="0022758A" w:rsidRPr="00075237" w:rsidRDefault="0022758A" w:rsidP="0022758A">
                            <w:pPr>
                              <w:jc w:val="center"/>
                              <w:rPr>
                                <w:rFonts w:ascii="Nunito" w:eastAsia="Nunito" w:hAnsi="Nunito" w:cs="Nunito"/>
                                <w:b/>
                                <w:i/>
                                <w:sz w:val="18"/>
                                <w:szCs w:val="18"/>
                              </w:rPr>
                            </w:pPr>
                            <w:r w:rsidRPr="00075237">
                              <w:rPr>
                                <w:rFonts w:ascii="Nunito" w:eastAsia="Nunito" w:hAnsi="Nunito" w:cs="Nunito"/>
                                <w:b/>
                                <w:i/>
                                <w:sz w:val="18"/>
                                <w:szCs w:val="18"/>
                              </w:rPr>
                              <w:t>Mrs. Ado Omolabake, the director of budget, planning, research, and statistics for Ikole LG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55051" id="Text Box 26" o:spid="_x0000_s1033" type="#_x0000_t202" style="position:absolute;left:0;text-align:left;margin-left:236pt;margin-top:2.8pt;width:228.75pt;height:32.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" fillcolor="white [3212]" stroked="f" strokeweight=".5pt">
                <v:textbox>
                  <w:txbxContent>
                    <w:p w14:paraId="06F1A417" w14:textId="77777777" w:rsidR="0022758A" w:rsidRPr="00075237" w:rsidRDefault="0022758A" w:rsidP="0022758A">
                      <w:pPr>
                        <w:jc w:val="center"/>
                        <w:rPr>
                          <w:rFonts w:ascii="Nunito" w:eastAsia="Nunito" w:hAnsi="Nunito" w:cs="Nunito"/>
                          <w:b/>
                          <w:i/>
                          <w:sz w:val="18"/>
                          <w:szCs w:val="18"/>
                        </w:rPr>
                      </w:pPr>
                      <w:r w:rsidRPr="00075237">
                        <w:rPr>
                          <w:rFonts w:ascii="Nunito" w:eastAsia="Nunito" w:hAnsi="Nunito" w:cs="Nunito"/>
                          <w:b/>
                          <w:i/>
                          <w:sz w:val="18"/>
                          <w:szCs w:val="18"/>
                        </w:rPr>
                        <w:t>Mrs. Ado Omolabake, the director of budget, planning, research, and statistics for Ikole LG</w:t>
                      </w:r>
                    </w:p>
                  </w:txbxContent>
                </v:textbox>
                <w10:wrap type="square"/>
              </v:shape>
            </w:pict>
          </mc:Fallback>
        </mc:AlternateContent>
      </w:r>
      <w:r w:rsidR="00A14FB9">
        <w:rPr>
          <w:rFonts w:ascii="Nunito" w:eastAsia="Nunito" w:hAnsi="Nunito" w:cs="Nunito"/>
        </w:rPr>
        <w:t xml:space="preserve">“We met with the stakeholders and the sensitization to let traditional rulers know </w:t>
      </w:r>
      <w:r w:rsidR="00A14FB9">
        <w:rPr>
          <w:rFonts w:ascii="Nunito" w:eastAsia="Nunito" w:hAnsi="Nunito" w:cs="Nunito"/>
        </w:rPr>
        <w:lastRenderedPageBreak/>
        <w:t>we'll be coming to their community at a given date and time. The date given to us to do mobilization for the people. They responded well when the needs assessment ranged from good roads, electricity, and potable water.</w:t>
      </w:r>
      <w:r w:rsidR="0022758A">
        <w:rPr>
          <w:rFonts w:ascii="Nunito" w:eastAsia="Nunito" w:hAnsi="Nunito" w:cs="Nunito"/>
        </w:rPr>
        <w:t xml:space="preserve"> </w:t>
      </w:r>
      <w:r w:rsidR="00A14FB9">
        <w:rPr>
          <w:rFonts w:ascii="Nunito" w:eastAsia="Nunito" w:hAnsi="Nunito" w:cs="Nunito"/>
        </w:rPr>
        <w:t>We want the government to use these plans as a yardstick for development in the state. They can look into these plans to make their budget every year so that they will see the needs of the people within the communities of Ekiti State. They should look into this and put it in their budget to assist the communities. It will benefit the community if the government can implement some of these projects,” she explained.</w:t>
      </w:r>
    </w:p>
    <w:p w14:paraId="189AF945" w14:textId="77777777" w:rsidR="00F00739" w:rsidRDefault="00F00739" w:rsidP="00075237">
      <w:pPr>
        <w:jc w:val="both"/>
        <w:rPr>
          <w:rFonts w:ascii="Nunito" w:eastAsia="Nunito" w:hAnsi="Nunito" w:cs="Nunito"/>
        </w:rPr>
      </w:pPr>
    </w:p>
    <w:p w14:paraId="640B204D" w14:textId="2B098A6D" w:rsidR="00F00739" w:rsidRPr="00416742" w:rsidRDefault="00416742" w:rsidP="00AB64C5">
      <w:pPr>
        <w:jc w:val="both"/>
        <w:rPr>
          <w:rFonts w:ascii="Nunito" w:eastAsia="Nunito" w:hAnsi="Nunito" w:cs="Nunito"/>
          <w:b/>
          <w:bCs/>
        </w:rPr>
      </w:pPr>
      <w:r w:rsidRPr="00416742">
        <w:rPr>
          <w:rFonts w:ascii="Nunito" w:eastAsia="Nunito" w:hAnsi="Nunito" w:cs="Nunito"/>
          <w:b/>
          <w:bCs/>
        </w:rPr>
        <w:t xml:space="preserve">Post – Launch </w:t>
      </w:r>
    </w:p>
    <w:p w14:paraId="35555164" w14:textId="6E7AC28A" w:rsidR="00DE1D80" w:rsidRDefault="00223591" w:rsidP="00075237">
      <w:pPr>
        <w:jc w:val="both"/>
        <w:rPr>
          <w:rFonts w:ascii="Nunito" w:eastAsia="Nunito" w:hAnsi="Nunito" w:cs="Nunito"/>
        </w:rPr>
      </w:pPr>
      <w:r>
        <w:rPr>
          <w:noProof/>
        </w:rPr>
        <mc:AlternateContent>
          <mc:Choice Requires="wps">
            <w:drawing>
              <wp:anchor distT="0" distB="0" distL="114300" distR="114300" simplePos="0" relativeHeight="251709440" behindDoc="0" locked="0" layoutInCell="1" allowOverlap="1" wp14:anchorId="6106A876" wp14:editId="100730FD">
                <wp:simplePos x="0" y="0"/>
                <wp:positionH relativeFrom="column">
                  <wp:posOffset>0</wp:posOffset>
                </wp:positionH>
                <wp:positionV relativeFrom="paragraph">
                  <wp:posOffset>4818104</wp:posOffset>
                </wp:positionV>
                <wp:extent cx="1828800" cy="1828800"/>
                <wp:effectExtent l="0" t="0" r="6350" b="5715"/>
                <wp:wrapSquare wrapText="bothSides"/>
                <wp:docPr id="36" name="Text Box 3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bg1"/>
                        </a:solidFill>
                        <a:ln w="6350">
                          <a:noFill/>
                        </a:ln>
                      </wps:spPr>
                      <wps:txbx>
                        <w:txbxContent>
                          <w:p w14:paraId="3DA84129" w14:textId="5B6F52BB" w:rsidR="004718EC" w:rsidRPr="00A27329" w:rsidRDefault="00223591" w:rsidP="00223591">
                            <w:pPr>
                              <w:spacing w:line="240" w:lineRule="auto"/>
                              <w:jc w:val="center"/>
                              <w:rPr>
                                <w:rFonts w:ascii="Nunito" w:eastAsia="Nunito" w:hAnsi="Nunito" w:cs="Nunito"/>
                                <w:b/>
                                <w:i/>
                                <w:sz w:val="18"/>
                                <w:szCs w:val="18"/>
                              </w:rPr>
                            </w:pPr>
                            <w:r>
                              <w:rPr>
                                <w:rFonts w:ascii="Nunito" w:eastAsia="Nunito" w:hAnsi="Nunito" w:cs="Nunito"/>
                                <w:b/>
                                <w:i/>
                                <w:sz w:val="18"/>
                                <w:szCs w:val="18"/>
                              </w:rPr>
                              <w:t xml:space="preserve">Mrs. </w:t>
                            </w:r>
                            <w:r w:rsidR="004718EC">
                              <w:rPr>
                                <w:rFonts w:ascii="Nunito" w:eastAsia="Nunito" w:hAnsi="Nunito" w:cs="Nunito"/>
                                <w:b/>
                                <w:i/>
                                <w:sz w:val="18"/>
                                <w:szCs w:val="18"/>
                              </w:rPr>
                              <w:t>Yewande Adesuwa, the Project Coordinator of the Adolescent Girls’ Initiative for Learning and Empowerment (AGILE), receiving the 3-Year Community Development plans for 8 Local Governments in Ekiti State from the CLP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06A876" id="Text Box 36" o:spid="_x0000_s1034" type="#_x0000_t202" style="position:absolute;left:0;text-align:left;margin-left:0;margin-top:379.4pt;width:2in;height:2in;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" fillcolor="white [3212]" stroked="f" strokeweight=".5pt">
                <v:textbox style="mso-fit-shape-to-text:t">
                  <w:txbxContent>
                    <w:p w14:paraId="3DA84129" w14:textId="5B6F52BB" w:rsidR="004718EC" w:rsidRPr="00A27329" w:rsidRDefault="00223591" w:rsidP="00223591">
                      <w:pPr>
                        <w:spacing w:line="240" w:lineRule="auto"/>
                        <w:jc w:val="center"/>
                        <w:rPr>
                          <w:rFonts w:ascii="Nunito" w:eastAsia="Nunito" w:hAnsi="Nunito" w:cs="Nunito"/>
                          <w:b/>
                          <w:i/>
                          <w:sz w:val="18"/>
                          <w:szCs w:val="18"/>
                        </w:rPr>
                      </w:pPr>
                      <w:r>
                        <w:rPr>
                          <w:rFonts w:ascii="Nunito" w:eastAsia="Nunito" w:hAnsi="Nunito" w:cs="Nunito"/>
                          <w:b/>
                          <w:i/>
                          <w:sz w:val="18"/>
                          <w:szCs w:val="18"/>
                        </w:rPr>
                        <w:t xml:space="preserve">Mrs. </w:t>
                      </w:r>
                      <w:r w:rsidR="004718EC">
                        <w:rPr>
                          <w:rFonts w:ascii="Nunito" w:eastAsia="Nunito" w:hAnsi="Nunito" w:cs="Nunito"/>
                          <w:b/>
                          <w:i/>
                          <w:sz w:val="18"/>
                          <w:szCs w:val="18"/>
                        </w:rPr>
                        <w:t>Yewande Adesuwa, the Project Coordinator of the Adolescent Girls’ Initiative for Learning and Empowerment (AGILE), receiving the 3-Year Community Development plans for 8 Local Governments in Ekiti State from the CLP team.</w:t>
                      </w:r>
                    </w:p>
                  </w:txbxContent>
                </v:textbox>
                <w10:wrap type="square"/>
              </v:shape>
            </w:pict>
          </mc:Fallback>
        </mc:AlternateContent>
      </w:r>
      <w:r>
        <w:rPr>
          <w:rFonts w:ascii="Nunito" w:eastAsia="Nunito" w:hAnsi="Nunito" w:cs="Nunito"/>
          <w:noProof/>
        </w:rPr>
        <w:drawing>
          <wp:anchor distT="0" distB="0" distL="114300" distR="114300" simplePos="0" relativeHeight="251708416" behindDoc="0" locked="0" layoutInCell="1" allowOverlap="1" wp14:anchorId="397D7B03" wp14:editId="4395821B">
            <wp:simplePos x="0" y="0"/>
            <wp:positionH relativeFrom="column">
              <wp:posOffset>0</wp:posOffset>
            </wp:positionH>
            <wp:positionV relativeFrom="paragraph">
              <wp:posOffset>717274</wp:posOffset>
            </wp:positionV>
            <wp:extent cx="5943600" cy="4457700"/>
            <wp:effectExtent l="0" t="0" r="0" b="0"/>
            <wp:wrapThrough wrapText="bothSides">
              <wp:wrapPolygon edited="0">
                <wp:start x="0" y="0"/>
                <wp:lineTo x="0" y="21538"/>
                <wp:lineTo x="21554" y="21538"/>
                <wp:lineTo x="21554" y="0"/>
                <wp:lineTo x="0" y="0"/>
              </wp:wrapPolygon>
            </wp:wrapThrough>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14:sizeRelH relativeFrom="page">
              <wp14:pctWidth>0</wp14:pctWidth>
            </wp14:sizeRelH>
            <wp14:sizeRelV relativeFrom="page">
              <wp14:pctHeight>0</wp14:pctHeight>
            </wp14:sizeRelV>
          </wp:anchor>
        </w:drawing>
      </w:r>
      <w:r w:rsidR="00DE1D80">
        <w:rPr>
          <w:rFonts w:ascii="Nunito" w:eastAsia="Nunito" w:hAnsi="Nunito" w:cs="Nunito"/>
        </w:rPr>
        <w:t xml:space="preserve">A day after the event, CLP </w:t>
      </w:r>
      <w:r w:rsidR="00EA443D">
        <w:rPr>
          <w:rFonts w:ascii="Nunito" w:eastAsia="Nunito" w:hAnsi="Nunito" w:cs="Nunito"/>
        </w:rPr>
        <w:t>paid a courtesy visit to Ministries, Departments and Agencies</w:t>
      </w:r>
      <w:r w:rsidR="00DE1D80">
        <w:rPr>
          <w:rFonts w:ascii="Nunito" w:eastAsia="Nunito" w:hAnsi="Nunito" w:cs="Nunito"/>
        </w:rPr>
        <w:t xml:space="preserve"> in Ekiti that were unable to attend the program</w:t>
      </w:r>
      <w:r w:rsidR="007C23BC">
        <w:rPr>
          <w:rFonts w:ascii="Nunito" w:eastAsia="Nunito" w:hAnsi="Nunito" w:cs="Nunito"/>
        </w:rPr>
        <w:t>mme</w:t>
      </w:r>
      <w:r w:rsidR="00DE1D80">
        <w:rPr>
          <w:rFonts w:ascii="Nunito" w:eastAsia="Nunito" w:hAnsi="Nunito" w:cs="Nunito"/>
        </w:rPr>
        <w:t xml:space="preserve"> to present the </w:t>
      </w:r>
      <w:r w:rsidR="00EA443D">
        <w:rPr>
          <w:rFonts w:ascii="Nunito" w:eastAsia="Nunito" w:hAnsi="Nunito" w:cs="Nunito"/>
        </w:rPr>
        <w:t xml:space="preserve">Community Development Plans to them. </w:t>
      </w:r>
    </w:p>
    <w:p w14:paraId="2890CD88" w14:textId="1059AAD7" w:rsidR="004718EC" w:rsidRDefault="004718EC" w:rsidP="00075237">
      <w:pPr>
        <w:jc w:val="both"/>
        <w:rPr>
          <w:rFonts w:ascii="Nunito" w:eastAsia="Nunito" w:hAnsi="Nunito" w:cs="Nunito"/>
        </w:rPr>
      </w:pPr>
    </w:p>
    <w:p w14:paraId="252034C8" w14:textId="64FE70DD" w:rsidR="00F00739" w:rsidRDefault="00F00739" w:rsidP="00075237">
      <w:pPr>
        <w:jc w:val="both"/>
        <w:rPr>
          <w:rFonts w:ascii="Nunito" w:eastAsia="Nunito" w:hAnsi="Nunito" w:cs="Nunito"/>
        </w:rPr>
      </w:pPr>
    </w:p>
    <w:p w14:paraId="0D059DA2" w14:textId="05DC461F" w:rsidR="00F00739" w:rsidRDefault="00F00739" w:rsidP="00075237">
      <w:pPr>
        <w:jc w:val="both"/>
        <w:rPr>
          <w:rFonts w:ascii="Nunito" w:eastAsia="Nunito" w:hAnsi="Nunito" w:cs="Nunito"/>
        </w:rPr>
      </w:pPr>
    </w:p>
    <w:p w14:paraId="2B7CFC83" w14:textId="77777777" w:rsidR="00F00739" w:rsidRDefault="00F00739" w:rsidP="00075237">
      <w:pPr>
        <w:jc w:val="both"/>
        <w:rPr>
          <w:rFonts w:ascii="Nunito" w:eastAsia="Nunito" w:hAnsi="Nunito" w:cs="Nunito"/>
        </w:rPr>
      </w:pPr>
    </w:p>
    <w:p w14:paraId="74EFEAF4" w14:textId="77777777" w:rsidR="00F00739" w:rsidRDefault="00A14FB9" w:rsidP="00075237">
      <w:pPr>
        <w:jc w:val="both"/>
        <w:rPr>
          <w:rFonts w:ascii="Nunito" w:eastAsia="Nunito" w:hAnsi="Nunito" w:cs="Nunito"/>
        </w:rPr>
      </w:pPr>
      <w:r>
        <w:rPr>
          <w:rFonts w:ascii="Nunito" w:eastAsia="Nunito" w:hAnsi="Nunito" w:cs="Nunito"/>
          <w:noProof/>
        </w:rPr>
        <w:lastRenderedPageBreak/>
        <w:drawing>
          <wp:inline distT="114300" distB="114300" distL="114300" distR="114300" wp14:anchorId="71E16AD1" wp14:editId="6FCBB987">
            <wp:extent cx="5943600" cy="445770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5943600" cy="4457700"/>
                    </a:xfrm>
                    <a:prstGeom prst="rect">
                      <a:avLst/>
                    </a:prstGeom>
                    <a:ln/>
                  </pic:spPr>
                </pic:pic>
              </a:graphicData>
            </a:graphic>
          </wp:inline>
        </w:drawing>
      </w:r>
    </w:p>
    <w:p w14:paraId="331589C7" w14:textId="59D75172" w:rsidR="00F00739" w:rsidRDefault="000F3B69" w:rsidP="00075237">
      <w:pPr>
        <w:jc w:val="both"/>
        <w:rPr>
          <w:rFonts w:ascii="Nunito" w:eastAsia="Nunito" w:hAnsi="Nunito" w:cs="Nunito"/>
          <w:b/>
          <w:i/>
          <w:sz w:val="20"/>
          <w:szCs w:val="20"/>
        </w:rPr>
      </w:pPr>
      <w:r>
        <w:rPr>
          <w:noProof/>
        </w:rPr>
        <mc:AlternateContent>
          <mc:Choice Requires="wps">
            <w:drawing>
              <wp:anchor distT="0" distB="0" distL="114300" distR="114300" simplePos="0" relativeHeight="251711488" behindDoc="0" locked="0" layoutInCell="1" allowOverlap="1" wp14:anchorId="345C7129" wp14:editId="6AB16067">
                <wp:simplePos x="0" y="0"/>
                <wp:positionH relativeFrom="column">
                  <wp:posOffset>0</wp:posOffset>
                </wp:positionH>
                <wp:positionV relativeFrom="paragraph">
                  <wp:posOffset>0</wp:posOffset>
                </wp:positionV>
                <wp:extent cx="1828800" cy="18288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01F5374" w14:textId="77777777" w:rsidR="000F3B69" w:rsidRPr="009570AA" w:rsidRDefault="000F3B69" w:rsidP="000F3B69">
                            <w:pPr>
                              <w:spacing w:line="240" w:lineRule="auto"/>
                              <w:jc w:val="center"/>
                              <w:rPr>
                                <w:rFonts w:ascii="Nunito" w:eastAsia="Nunito" w:hAnsi="Nunito" w:cs="Nunito"/>
                                <w:b/>
                                <w:i/>
                                <w:sz w:val="20"/>
                                <w:szCs w:val="20"/>
                              </w:rPr>
                            </w:pPr>
                            <w:r>
                              <w:rPr>
                                <w:rFonts w:ascii="Nunito" w:eastAsia="Nunito" w:hAnsi="Nunito" w:cs="Nunito"/>
                                <w:b/>
                                <w:i/>
                                <w:sz w:val="20"/>
                                <w:szCs w:val="20"/>
                              </w:rPr>
                              <w:t>Mrs. Adeluyi Sola, the Permanent Secretary of the Ministry of Youth and Development, receiving the 3-Year Community Development plans for 8 Local Governments in Ekiti State from the CLP 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C7129" id="Text Box 37" o:spid="_x0000_s1035" type="#_x0000_t202" style="position:absolute;left:0;text-align:left;margin-left:0;margin-top:0;width:2in;height:2in;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" filled="f" stroked="f" strokeweight=".5pt">
                <v:textbox style="mso-fit-shape-to-text:t">
                  <w:txbxContent>
                    <w:p w14:paraId="401F5374" w14:textId="77777777" w:rsidR="000F3B69" w:rsidRPr="009570AA" w:rsidRDefault="000F3B69" w:rsidP="000F3B69">
                      <w:pPr>
                        <w:spacing w:line="240" w:lineRule="auto"/>
                        <w:jc w:val="center"/>
                        <w:rPr>
                          <w:rFonts w:ascii="Nunito" w:eastAsia="Nunito" w:hAnsi="Nunito" w:cs="Nunito"/>
                          <w:b/>
                          <w:i/>
                          <w:sz w:val="20"/>
                          <w:szCs w:val="20"/>
                        </w:rPr>
                      </w:pPr>
                      <w:r>
                        <w:rPr>
                          <w:rFonts w:ascii="Nunito" w:eastAsia="Nunito" w:hAnsi="Nunito" w:cs="Nunito"/>
                          <w:b/>
                          <w:i/>
                          <w:sz w:val="20"/>
                          <w:szCs w:val="20"/>
                        </w:rPr>
                        <w:t>Mrs. Adeluyi Sola, the Permanent Secretary of the Ministry of Youth and Development, receiving the 3-Year Community Development plans for 8 Local Governments in Ekiti State from the CLP team.</w:t>
                      </w:r>
                    </w:p>
                  </w:txbxContent>
                </v:textbox>
                <w10:wrap type="square"/>
              </v:shape>
            </w:pict>
          </mc:Fallback>
        </mc:AlternateContent>
      </w:r>
    </w:p>
    <w:p w14:paraId="5C5369F0" w14:textId="77777777" w:rsidR="00F00739" w:rsidRDefault="00F00739" w:rsidP="00075237">
      <w:pPr>
        <w:jc w:val="both"/>
        <w:rPr>
          <w:rFonts w:ascii="Nunito" w:eastAsia="Nunito" w:hAnsi="Nunito" w:cs="Nunito"/>
        </w:rPr>
      </w:pPr>
    </w:p>
    <w:p w14:paraId="07140371" w14:textId="77777777" w:rsidR="00F00739" w:rsidRDefault="00F00739" w:rsidP="00075237">
      <w:pPr>
        <w:jc w:val="both"/>
        <w:rPr>
          <w:rFonts w:ascii="Nunito" w:eastAsia="Nunito" w:hAnsi="Nunito" w:cs="Nunito"/>
        </w:rPr>
      </w:pPr>
    </w:p>
    <w:sectPr w:rsidR="00F0073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panose1 w:val="00000000000000000000"/>
    <w:charset w:val="4D"/>
    <w:family w:val="auto"/>
    <w:pitch w:val="variable"/>
    <w:sig w:usb0="A00002FF" w:usb1="5000204B" w:usb2="00000000" w:usb3="00000000" w:csb0="00000197"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739"/>
    <w:rsid w:val="00010325"/>
    <w:rsid w:val="00011A65"/>
    <w:rsid w:val="00021454"/>
    <w:rsid w:val="00030058"/>
    <w:rsid w:val="0003169D"/>
    <w:rsid w:val="000600C4"/>
    <w:rsid w:val="000709C1"/>
    <w:rsid w:val="00075237"/>
    <w:rsid w:val="00091138"/>
    <w:rsid w:val="000F3B69"/>
    <w:rsid w:val="001563C1"/>
    <w:rsid w:val="0015713F"/>
    <w:rsid w:val="00223591"/>
    <w:rsid w:val="0022758A"/>
    <w:rsid w:val="00235A38"/>
    <w:rsid w:val="002A7FF9"/>
    <w:rsid w:val="002E7D90"/>
    <w:rsid w:val="003E30A1"/>
    <w:rsid w:val="003F0BF1"/>
    <w:rsid w:val="00400985"/>
    <w:rsid w:val="00405AE3"/>
    <w:rsid w:val="00415AAC"/>
    <w:rsid w:val="00416742"/>
    <w:rsid w:val="00445095"/>
    <w:rsid w:val="0044578D"/>
    <w:rsid w:val="004718EC"/>
    <w:rsid w:val="004B44F8"/>
    <w:rsid w:val="004C2049"/>
    <w:rsid w:val="004C28B9"/>
    <w:rsid w:val="004D77C3"/>
    <w:rsid w:val="004E560E"/>
    <w:rsid w:val="004F1A2B"/>
    <w:rsid w:val="0051543A"/>
    <w:rsid w:val="00535E49"/>
    <w:rsid w:val="0054562A"/>
    <w:rsid w:val="005C59BB"/>
    <w:rsid w:val="005E4B39"/>
    <w:rsid w:val="006165E5"/>
    <w:rsid w:val="0066224D"/>
    <w:rsid w:val="00680838"/>
    <w:rsid w:val="00682D7B"/>
    <w:rsid w:val="006852D2"/>
    <w:rsid w:val="006864A9"/>
    <w:rsid w:val="006E19EF"/>
    <w:rsid w:val="006E369A"/>
    <w:rsid w:val="00727577"/>
    <w:rsid w:val="00751A41"/>
    <w:rsid w:val="00773336"/>
    <w:rsid w:val="00773366"/>
    <w:rsid w:val="007840E2"/>
    <w:rsid w:val="00796952"/>
    <w:rsid w:val="007C23BC"/>
    <w:rsid w:val="007D31AD"/>
    <w:rsid w:val="00855C3A"/>
    <w:rsid w:val="008578E1"/>
    <w:rsid w:val="00865681"/>
    <w:rsid w:val="00893D4A"/>
    <w:rsid w:val="008C09EE"/>
    <w:rsid w:val="009172C6"/>
    <w:rsid w:val="0092495B"/>
    <w:rsid w:val="0093381E"/>
    <w:rsid w:val="00950954"/>
    <w:rsid w:val="00966F96"/>
    <w:rsid w:val="009D01C3"/>
    <w:rsid w:val="009D493D"/>
    <w:rsid w:val="00A14FB9"/>
    <w:rsid w:val="00A52C32"/>
    <w:rsid w:val="00A71327"/>
    <w:rsid w:val="00AA4206"/>
    <w:rsid w:val="00AB64C5"/>
    <w:rsid w:val="00AD3C26"/>
    <w:rsid w:val="00B04F95"/>
    <w:rsid w:val="00B14104"/>
    <w:rsid w:val="00B2155E"/>
    <w:rsid w:val="00B33EDB"/>
    <w:rsid w:val="00B462CF"/>
    <w:rsid w:val="00B46EA6"/>
    <w:rsid w:val="00B50F58"/>
    <w:rsid w:val="00B53A2B"/>
    <w:rsid w:val="00BC59B5"/>
    <w:rsid w:val="00C34DA0"/>
    <w:rsid w:val="00C43526"/>
    <w:rsid w:val="00C53126"/>
    <w:rsid w:val="00CA6EFA"/>
    <w:rsid w:val="00D15A08"/>
    <w:rsid w:val="00D25751"/>
    <w:rsid w:val="00D70E04"/>
    <w:rsid w:val="00D876E8"/>
    <w:rsid w:val="00DE1D80"/>
    <w:rsid w:val="00DE5AB5"/>
    <w:rsid w:val="00E1687C"/>
    <w:rsid w:val="00E22A08"/>
    <w:rsid w:val="00E2521C"/>
    <w:rsid w:val="00E9004B"/>
    <w:rsid w:val="00EA443D"/>
    <w:rsid w:val="00ED7D08"/>
    <w:rsid w:val="00F00739"/>
    <w:rsid w:val="00F33B61"/>
    <w:rsid w:val="00F34137"/>
    <w:rsid w:val="00F66BBB"/>
    <w:rsid w:val="00F87DD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15872"/>
  <w15:docId w15:val="{BA2560BA-B29A-BA44-87FA-F3F339A574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C59B5"/>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59B5"/>
    <w:rPr>
      <w:rFonts w:ascii="Times New Roman" w:hAnsi="Times New Roman" w:cs="Times New Roman"/>
      <w:sz w:val="18"/>
      <w:szCs w:val="18"/>
    </w:rPr>
  </w:style>
  <w:style w:type="paragraph" w:styleId="Revision">
    <w:name w:val="Revision"/>
    <w:hidden/>
    <w:uiPriority w:val="99"/>
    <w:semiHidden/>
    <w:rsid w:val="00B46EA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7</Pages>
  <Words>1297</Words>
  <Characters>7396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2024-03-21T07:54:00Z</dcterms:created>
  <dcterms:modified xsi:type="dcterms:W3CDTF">2024-03-21T09:27:00Z</dcterms:modified>
</cp:coreProperties>
</file>